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53129" w14:textId="77777777" w:rsidR="00821214" w:rsidRPr="004523EA" w:rsidRDefault="00821214" w:rsidP="00821214">
      <w:pPr>
        <w:jc w:val="center"/>
        <w:rPr>
          <w:rFonts w:ascii="Times New Roman" w:hAnsi="Times New Roman" w:cs="Times New Roman"/>
          <w:b/>
          <w:szCs w:val="22"/>
          <w:lang w:val="de-DE"/>
        </w:rPr>
      </w:pPr>
      <w:bookmarkStart w:id="0" w:name="_GoBack"/>
      <w:bookmarkEnd w:id="0"/>
      <w:r w:rsidRPr="004523EA">
        <w:rPr>
          <w:rFonts w:ascii="Times New Roman" w:hAnsi="Times New Roman" w:cs="Times New Roman"/>
          <w:noProof/>
          <w:sz w:val="28"/>
          <w:lang w:val="sq-AL" w:eastAsia="sq-AL"/>
        </w:rPr>
        <w:drawing>
          <wp:anchor distT="36576" distB="36576" distL="36576" distR="36576" simplePos="0" relativeHeight="251660288" behindDoc="0" locked="0" layoutInCell="1" allowOverlap="1" wp14:anchorId="38A9F25A" wp14:editId="6AC33CEF">
            <wp:simplePos x="0" y="0"/>
            <wp:positionH relativeFrom="column">
              <wp:posOffset>5234940</wp:posOffset>
            </wp:positionH>
            <wp:positionV relativeFrom="paragraph">
              <wp:posOffset>-27305</wp:posOffset>
            </wp:positionV>
            <wp:extent cx="1028700" cy="866775"/>
            <wp:effectExtent l="0" t="0" r="0" b="0"/>
            <wp:wrapNone/>
            <wp:docPr id="2089794320"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23EA">
        <w:rPr>
          <w:rFonts w:ascii="Times New Roman" w:hAnsi="Times New Roman" w:cs="Times New Roman"/>
          <w:noProof/>
          <w:sz w:val="28"/>
          <w:lang w:val="sq-AL" w:eastAsia="sq-AL"/>
        </w:rPr>
        <w:drawing>
          <wp:anchor distT="0" distB="0" distL="114300" distR="114300" simplePos="0" relativeHeight="251659264" behindDoc="0" locked="0" layoutInCell="1" allowOverlap="1" wp14:anchorId="5F059FA6" wp14:editId="75CA82AF">
            <wp:simplePos x="0" y="0"/>
            <wp:positionH relativeFrom="margin">
              <wp:posOffset>-114300</wp:posOffset>
            </wp:positionH>
            <wp:positionV relativeFrom="paragraph">
              <wp:posOffset>20320</wp:posOffset>
            </wp:positionV>
            <wp:extent cx="798830" cy="816610"/>
            <wp:effectExtent l="0" t="0" r="1270" b="2540"/>
            <wp:wrapNone/>
            <wp:docPr id="1169346639" name="Picture 1"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816610"/>
                    </a:xfrm>
                    <a:prstGeom prst="rect">
                      <a:avLst/>
                    </a:prstGeom>
                    <a:noFill/>
                  </pic:spPr>
                </pic:pic>
              </a:graphicData>
            </a:graphic>
            <wp14:sizeRelH relativeFrom="page">
              <wp14:pctWidth>0</wp14:pctWidth>
            </wp14:sizeRelH>
            <wp14:sizeRelV relativeFrom="page">
              <wp14:pctHeight>0</wp14:pctHeight>
            </wp14:sizeRelV>
          </wp:anchor>
        </w:drawing>
      </w:r>
      <w:r w:rsidRPr="004523EA">
        <w:rPr>
          <w:rFonts w:ascii="Times New Roman" w:hAnsi="Times New Roman" w:cs="Times New Roman"/>
          <w:b/>
          <w:szCs w:val="22"/>
          <w:lang w:val="de-DE"/>
        </w:rPr>
        <w:t>REPUBLIKA E KOSOVËS-REPUBLIC OF KOSOVO</w:t>
      </w:r>
    </w:p>
    <w:p w14:paraId="66DBB6AD" w14:textId="77777777" w:rsidR="00821214" w:rsidRPr="004523EA" w:rsidRDefault="00821214" w:rsidP="00821214">
      <w:pPr>
        <w:jc w:val="center"/>
        <w:rPr>
          <w:rFonts w:ascii="Times New Roman" w:hAnsi="Times New Roman" w:cs="Times New Roman"/>
          <w:b/>
          <w:szCs w:val="22"/>
          <w:lang w:val="en-US"/>
        </w:rPr>
      </w:pPr>
      <w:r w:rsidRPr="004523EA">
        <w:rPr>
          <w:rFonts w:ascii="Times New Roman" w:hAnsi="Times New Roman" w:cs="Times New Roman"/>
          <w:b/>
          <w:szCs w:val="22"/>
          <w:lang w:val="en-US"/>
        </w:rPr>
        <w:t>KOMUNA - MUNICIPALITY</w:t>
      </w:r>
    </w:p>
    <w:p w14:paraId="15FC0150" w14:textId="77777777" w:rsidR="00821214" w:rsidRPr="004523EA" w:rsidRDefault="00821214" w:rsidP="00821214">
      <w:pPr>
        <w:jc w:val="center"/>
        <w:rPr>
          <w:rFonts w:ascii="Times New Roman" w:hAnsi="Times New Roman" w:cs="Times New Roman"/>
          <w:szCs w:val="22"/>
        </w:rPr>
      </w:pPr>
      <w:r w:rsidRPr="004523EA">
        <w:rPr>
          <w:rFonts w:ascii="Times New Roman" w:hAnsi="Times New Roman" w:cs="Times New Roman"/>
          <w:b/>
          <w:szCs w:val="22"/>
          <w:lang w:val="en-US"/>
        </w:rPr>
        <w:t>HANI I ELEZIT</w:t>
      </w:r>
    </w:p>
    <w:p w14:paraId="7FCB1434" w14:textId="77777777" w:rsidR="00821214" w:rsidRPr="004523EA"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2CD30D4C" w14:textId="77777777" w:rsidR="00821214" w:rsidRPr="004523EA"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37B1E092" w14:textId="77777777" w:rsidR="00821214" w:rsidRPr="004523EA" w:rsidRDefault="00821214" w:rsidP="00821214">
      <w:pPr>
        <w:pBdr>
          <w:bottom w:val="single" w:sz="12" w:space="1" w:color="auto"/>
        </w:pBdr>
        <w:autoSpaceDE w:val="0"/>
        <w:autoSpaceDN w:val="0"/>
        <w:adjustRightInd w:val="0"/>
        <w:jc w:val="center"/>
        <w:rPr>
          <w:rFonts w:ascii="Times New Roman" w:hAnsi="Times New Roman" w:cs="Times New Roman"/>
          <w:b/>
          <w:color w:val="000000" w:themeColor="text1"/>
          <w:sz w:val="28"/>
          <w:szCs w:val="20"/>
          <w:lang w:val="sq-AL"/>
        </w:rPr>
      </w:pPr>
    </w:p>
    <w:p w14:paraId="3E011136" w14:textId="1C7C2CCB" w:rsidR="00821214" w:rsidRPr="007B4A6A" w:rsidRDefault="00821214" w:rsidP="00821214">
      <w:pPr>
        <w:jc w:val="right"/>
        <w:rPr>
          <w:rFonts w:ascii="Times New Roman" w:hAnsi="Times New Roman" w:cs="Times New Roman"/>
          <w:b/>
          <w:u w:val="single"/>
        </w:rPr>
      </w:pPr>
      <w:r w:rsidRPr="007B4A6A">
        <w:rPr>
          <w:rFonts w:ascii="Times New Roman" w:hAnsi="Times New Roman" w:cs="Times New Roman"/>
          <w:b/>
          <w:u w:val="single"/>
        </w:rPr>
        <w:t>Nr. 04/</w:t>
      </w:r>
      <w:r w:rsidR="007B4A6A" w:rsidRPr="007B4A6A">
        <w:rPr>
          <w:rFonts w:ascii="Times New Roman" w:hAnsi="Times New Roman" w:cs="Times New Roman"/>
          <w:b/>
          <w:u w:val="single"/>
        </w:rPr>
        <w:t>8348</w:t>
      </w:r>
      <w:r w:rsidRPr="007B4A6A">
        <w:rPr>
          <w:rFonts w:ascii="Times New Roman" w:hAnsi="Times New Roman" w:cs="Times New Roman"/>
          <w:b/>
          <w:u w:val="single"/>
        </w:rPr>
        <w:t>/2025</w:t>
      </w:r>
    </w:p>
    <w:p w14:paraId="49FE2C18" w14:textId="77777777" w:rsidR="00821214" w:rsidRPr="004523EA" w:rsidRDefault="00821214" w:rsidP="00821214">
      <w:pPr>
        <w:tabs>
          <w:tab w:val="left" w:pos="1608"/>
        </w:tabs>
        <w:autoSpaceDE w:val="0"/>
        <w:autoSpaceDN w:val="0"/>
        <w:adjustRightInd w:val="0"/>
        <w:rPr>
          <w:rFonts w:ascii="Times New Roman" w:hAnsi="Times New Roman" w:cs="Times New Roman"/>
          <w:b/>
          <w:color w:val="000000" w:themeColor="text1"/>
          <w:sz w:val="28"/>
          <w:szCs w:val="20"/>
          <w:lang w:val="sq-AL"/>
        </w:rPr>
      </w:pPr>
    </w:p>
    <w:p w14:paraId="36EE68A4" w14:textId="77777777" w:rsidR="00821214" w:rsidRPr="004523EA"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73311FD6" w14:textId="77777777" w:rsidR="00821214" w:rsidRPr="004523EA"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3E9F40CA" w14:textId="77777777" w:rsidR="00821214" w:rsidRPr="004523EA"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7E855C85" w14:textId="77777777" w:rsidR="00821214" w:rsidRPr="004523EA"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5D3B6408" w14:textId="77777777" w:rsidR="00821214" w:rsidRPr="004523EA"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4A7981B7" w14:textId="77777777" w:rsidR="00821214" w:rsidRPr="004523EA"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32721828" w14:textId="77777777" w:rsidR="00821214" w:rsidRPr="004523EA"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5E1585BB" w14:textId="77777777" w:rsidR="00821214" w:rsidRPr="004523EA"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7AB8308B" w14:textId="77777777" w:rsidR="00821214" w:rsidRPr="004523EA" w:rsidRDefault="00821214" w:rsidP="00821214">
      <w:pPr>
        <w:autoSpaceDE w:val="0"/>
        <w:autoSpaceDN w:val="0"/>
        <w:adjustRightInd w:val="0"/>
        <w:ind w:left="360" w:right="540"/>
        <w:jc w:val="center"/>
        <w:rPr>
          <w:rFonts w:ascii="Times New Roman" w:hAnsi="Times New Roman" w:cs="Times New Roman"/>
          <w:b/>
          <w:color w:val="000000" w:themeColor="text1"/>
          <w:sz w:val="28"/>
          <w:szCs w:val="20"/>
          <w:lang w:val="sq-AL"/>
        </w:rPr>
      </w:pPr>
      <w:r w:rsidRPr="004523EA">
        <w:rPr>
          <w:rFonts w:ascii="Times New Roman" w:hAnsi="Times New Roman" w:cs="Times New Roman"/>
          <w:b/>
          <w:color w:val="000000" w:themeColor="text1"/>
          <w:sz w:val="28"/>
          <w:szCs w:val="20"/>
          <w:lang w:val="sq-AL"/>
        </w:rPr>
        <w:t>Raporti nga procesi i organizimit të dëgjimeve buxhetore për projekt buxhetin e komunës për vitin 2026 dhe parashikimet buxhetore për vitet 2027-2028</w:t>
      </w:r>
    </w:p>
    <w:p w14:paraId="072B4DFE" w14:textId="77777777" w:rsidR="00821214" w:rsidRPr="004523EA" w:rsidRDefault="00821214" w:rsidP="00821214">
      <w:pPr>
        <w:rPr>
          <w:rFonts w:ascii="Times New Roman" w:hAnsi="Times New Roman" w:cs="Times New Roman"/>
        </w:rPr>
      </w:pPr>
    </w:p>
    <w:p w14:paraId="235BC8BD" w14:textId="77777777" w:rsidR="00821214" w:rsidRPr="004523EA" w:rsidRDefault="00821214" w:rsidP="00821214">
      <w:pPr>
        <w:rPr>
          <w:rFonts w:ascii="Times New Roman" w:hAnsi="Times New Roman" w:cs="Times New Roman"/>
        </w:rPr>
      </w:pPr>
    </w:p>
    <w:p w14:paraId="1330CEBC" w14:textId="77777777" w:rsidR="00821214" w:rsidRPr="004523EA" w:rsidRDefault="00821214" w:rsidP="00821214">
      <w:pPr>
        <w:rPr>
          <w:rFonts w:ascii="Times New Roman" w:hAnsi="Times New Roman" w:cs="Times New Roman"/>
        </w:rPr>
      </w:pPr>
    </w:p>
    <w:p w14:paraId="5277AE21" w14:textId="77777777" w:rsidR="00821214" w:rsidRPr="004523EA" w:rsidRDefault="00821214" w:rsidP="00821214">
      <w:pPr>
        <w:rPr>
          <w:rFonts w:ascii="Times New Roman" w:hAnsi="Times New Roman" w:cs="Times New Roman"/>
        </w:rPr>
      </w:pPr>
    </w:p>
    <w:p w14:paraId="54600BCB" w14:textId="77777777" w:rsidR="00821214" w:rsidRPr="004523EA" w:rsidRDefault="00821214" w:rsidP="00821214">
      <w:pPr>
        <w:rPr>
          <w:rFonts w:ascii="Times New Roman" w:hAnsi="Times New Roman" w:cs="Times New Roman"/>
        </w:rPr>
      </w:pPr>
    </w:p>
    <w:p w14:paraId="03B1427E" w14:textId="77777777" w:rsidR="00821214" w:rsidRPr="004523EA" w:rsidRDefault="00821214" w:rsidP="00821214">
      <w:pPr>
        <w:rPr>
          <w:rFonts w:ascii="Times New Roman" w:hAnsi="Times New Roman" w:cs="Times New Roman"/>
        </w:rPr>
      </w:pPr>
    </w:p>
    <w:p w14:paraId="425083C9" w14:textId="77777777" w:rsidR="00821214" w:rsidRPr="004523EA" w:rsidRDefault="00821214" w:rsidP="00821214">
      <w:pPr>
        <w:rPr>
          <w:rFonts w:ascii="Times New Roman" w:hAnsi="Times New Roman" w:cs="Times New Roman"/>
        </w:rPr>
      </w:pPr>
    </w:p>
    <w:p w14:paraId="25DC8FB6" w14:textId="77777777" w:rsidR="00821214" w:rsidRPr="004523EA" w:rsidRDefault="00821214" w:rsidP="00821214">
      <w:pPr>
        <w:rPr>
          <w:rFonts w:ascii="Times New Roman" w:hAnsi="Times New Roman" w:cs="Times New Roman"/>
        </w:rPr>
      </w:pPr>
    </w:p>
    <w:p w14:paraId="1981FCDB" w14:textId="77777777" w:rsidR="00821214" w:rsidRPr="004523EA" w:rsidRDefault="00821214" w:rsidP="00821214">
      <w:pPr>
        <w:rPr>
          <w:rFonts w:ascii="Times New Roman" w:hAnsi="Times New Roman" w:cs="Times New Roman"/>
        </w:rPr>
      </w:pPr>
    </w:p>
    <w:p w14:paraId="2ACE18D4" w14:textId="77777777" w:rsidR="00821214" w:rsidRPr="004523EA" w:rsidRDefault="00821214" w:rsidP="00821214">
      <w:pPr>
        <w:rPr>
          <w:rFonts w:ascii="Times New Roman" w:hAnsi="Times New Roman" w:cs="Times New Roman"/>
        </w:rPr>
      </w:pPr>
    </w:p>
    <w:p w14:paraId="3F9B4A7E" w14:textId="77777777" w:rsidR="00821214" w:rsidRPr="004523EA" w:rsidRDefault="00821214" w:rsidP="00821214">
      <w:pPr>
        <w:rPr>
          <w:rFonts w:ascii="Times New Roman" w:hAnsi="Times New Roman" w:cs="Times New Roman"/>
        </w:rPr>
      </w:pPr>
    </w:p>
    <w:p w14:paraId="43859692" w14:textId="77777777" w:rsidR="00821214" w:rsidRPr="004523EA" w:rsidRDefault="00821214" w:rsidP="00821214">
      <w:pPr>
        <w:rPr>
          <w:rFonts w:ascii="Times New Roman" w:hAnsi="Times New Roman" w:cs="Times New Roman"/>
        </w:rPr>
      </w:pPr>
    </w:p>
    <w:p w14:paraId="76EE2DDC" w14:textId="77777777" w:rsidR="00821214" w:rsidRPr="004523EA" w:rsidRDefault="00821214" w:rsidP="00821214">
      <w:pPr>
        <w:rPr>
          <w:rFonts w:ascii="Times New Roman" w:hAnsi="Times New Roman" w:cs="Times New Roman"/>
        </w:rPr>
      </w:pPr>
    </w:p>
    <w:p w14:paraId="2A62546C" w14:textId="77777777" w:rsidR="00821214" w:rsidRPr="004523EA" w:rsidRDefault="00821214" w:rsidP="00821214">
      <w:pPr>
        <w:rPr>
          <w:rFonts w:ascii="Times New Roman" w:hAnsi="Times New Roman" w:cs="Times New Roman"/>
        </w:rPr>
      </w:pPr>
    </w:p>
    <w:p w14:paraId="194D84AF" w14:textId="77777777" w:rsidR="00821214" w:rsidRPr="004523EA" w:rsidRDefault="00821214" w:rsidP="00821214">
      <w:pPr>
        <w:rPr>
          <w:rFonts w:ascii="Times New Roman" w:hAnsi="Times New Roman" w:cs="Times New Roman"/>
        </w:rPr>
      </w:pPr>
    </w:p>
    <w:p w14:paraId="4DE7F20F" w14:textId="77777777" w:rsidR="00821214" w:rsidRPr="004523EA" w:rsidRDefault="00821214" w:rsidP="00821214">
      <w:pPr>
        <w:rPr>
          <w:rFonts w:ascii="Times New Roman" w:hAnsi="Times New Roman" w:cs="Times New Roman"/>
        </w:rPr>
      </w:pPr>
    </w:p>
    <w:p w14:paraId="563E0409" w14:textId="77777777" w:rsidR="00821214" w:rsidRPr="004523EA" w:rsidRDefault="00821214" w:rsidP="00821214">
      <w:pPr>
        <w:rPr>
          <w:rFonts w:ascii="Times New Roman" w:hAnsi="Times New Roman" w:cs="Times New Roman"/>
        </w:rPr>
      </w:pPr>
    </w:p>
    <w:p w14:paraId="242DBE43" w14:textId="77777777" w:rsidR="00821214" w:rsidRPr="004523EA" w:rsidRDefault="00821214" w:rsidP="00821214">
      <w:pPr>
        <w:rPr>
          <w:rFonts w:ascii="Times New Roman" w:hAnsi="Times New Roman" w:cs="Times New Roman"/>
        </w:rPr>
      </w:pPr>
    </w:p>
    <w:p w14:paraId="09E8E6E3" w14:textId="77777777" w:rsidR="00821214" w:rsidRPr="004523EA" w:rsidRDefault="00821214" w:rsidP="00821214">
      <w:pPr>
        <w:rPr>
          <w:rFonts w:ascii="Times New Roman" w:hAnsi="Times New Roman" w:cs="Times New Roman"/>
        </w:rPr>
      </w:pPr>
    </w:p>
    <w:p w14:paraId="46EE3E13" w14:textId="77777777" w:rsidR="00821214" w:rsidRPr="004523EA" w:rsidRDefault="00821214" w:rsidP="00821214">
      <w:pPr>
        <w:rPr>
          <w:rFonts w:ascii="Times New Roman" w:hAnsi="Times New Roman" w:cs="Times New Roman"/>
        </w:rPr>
      </w:pPr>
    </w:p>
    <w:p w14:paraId="3CD02DCD" w14:textId="77777777" w:rsidR="00821214" w:rsidRPr="004523EA" w:rsidRDefault="00821214" w:rsidP="00821214">
      <w:pPr>
        <w:rPr>
          <w:rFonts w:ascii="Times New Roman" w:hAnsi="Times New Roman" w:cs="Times New Roman"/>
        </w:rPr>
      </w:pPr>
    </w:p>
    <w:p w14:paraId="1979F594" w14:textId="77777777" w:rsidR="00821214" w:rsidRPr="004523EA" w:rsidRDefault="00821214" w:rsidP="00821214">
      <w:pPr>
        <w:rPr>
          <w:rFonts w:ascii="Times New Roman" w:hAnsi="Times New Roman" w:cs="Times New Roman"/>
        </w:rPr>
      </w:pPr>
    </w:p>
    <w:p w14:paraId="76CEFC04" w14:textId="77777777" w:rsidR="00821214" w:rsidRPr="004523EA" w:rsidRDefault="00821214" w:rsidP="00821214">
      <w:pPr>
        <w:rPr>
          <w:rFonts w:ascii="Times New Roman" w:hAnsi="Times New Roman" w:cs="Times New Roman"/>
        </w:rPr>
      </w:pPr>
    </w:p>
    <w:p w14:paraId="7DA709B4" w14:textId="77777777" w:rsidR="00821214" w:rsidRPr="004523EA" w:rsidRDefault="00821214" w:rsidP="00821214">
      <w:pPr>
        <w:spacing w:before="240" w:after="120" w:line="312" w:lineRule="auto"/>
        <w:jc w:val="center"/>
        <w:rPr>
          <w:rFonts w:ascii="Times New Roman" w:hAnsi="Times New Roman" w:cs="Times New Roman"/>
          <w:b/>
          <w:color w:val="000000" w:themeColor="text1"/>
          <w:szCs w:val="20"/>
          <w:lang w:val="sq-AL"/>
        </w:rPr>
      </w:pPr>
      <w:r w:rsidRPr="004523EA">
        <w:rPr>
          <w:rFonts w:ascii="Times New Roman" w:hAnsi="Times New Roman" w:cs="Times New Roman"/>
          <w:b/>
          <w:color w:val="000000" w:themeColor="text1"/>
          <w:szCs w:val="20"/>
          <w:lang w:val="sq-AL"/>
        </w:rPr>
        <w:t>Tetor, 2025</w:t>
      </w:r>
    </w:p>
    <w:p w14:paraId="0C2C4018" w14:textId="77777777" w:rsidR="00821214" w:rsidRPr="004523EA" w:rsidRDefault="00821214" w:rsidP="00821214">
      <w:pPr>
        <w:spacing w:before="240" w:after="120" w:line="312" w:lineRule="auto"/>
        <w:jc w:val="center"/>
        <w:rPr>
          <w:rFonts w:ascii="Times New Roman" w:hAnsi="Times New Roman" w:cs="Times New Roman"/>
          <w:b/>
          <w:color w:val="000000" w:themeColor="text1"/>
          <w:szCs w:val="20"/>
          <w:lang w:val="sq-AL"/>
        </w:rPr>
      </w:pPr>
    </w:p>
    <w:p w14:paraId="18A39C62" w14:textId="77777777" w:rsidR="00821214" w:rsidRPr="004523EA" w:rsidRDefault="00821214" w:rsidP="00821214">
      <w:pPr>
        <w:pStyle w:val="Heading1"/>
        <w:numPr>
          <w:ilvl w:val="0"/>
          <w:numId w:val="3"/>
        </w:numPr>
        <w:jc w:val="center"/>
        <w:rPr>
          <w:rFonts w:ascii="Times New Roman" w:hAnsi="Times New Roman" w:cs="Times New Roman"/>
          <w:color w:val="auto"/>
          <w:sz w:val="28"/>
          <w:lang w:val="sq-AL"/>
        </w:rPr>
      </w:pPr>
      <w:r w:rsidRPr="004523EA">
        <w:rPr>
          <w:rFonts w:ascii="Times New Roman" w:hAnsi="Times New Roman" w:cs="Times New Roman"/>
          <w:color w:val="auto"/>
          <w:sz w:val="28"/>
          <w:lang w:val="sq-AL"/>
        </w:rPr>
        <w:t>Hyrje</w:t>
      </w:r>
    </w:p>
    <w:p w14:paraId="57B30FE7" w14:textId="77777777" w:rsidR="00821214" w:rsidRPr="004523EA" w:rsidRDefault="00821214" w:rsidP="00821214">
      <w:pPr>
        <w:rPr>
          <w:rFonts w:ascii="Times New Roman" w:hAnsi="Times New Roman" w:cs="Times New Roman"/>
        </w:rPr>
      </w:pPr>
    </w:p>
    <w:p w14:paraId="0B75E285" w14:textId="77777777" w:rsidR="00821214" w:rsidRPr="004523EA" w:rsidRDefault="00821214" w:rsidP="00821214">
      <w:pPr>
        <w:spacing w:line="360" w:lineRule="auto"/>
        <w:jc w:val="both"/>
        <w:rPr>
          <w:rFonts w:ascii="Times New Roman" w:hAnsi="Times New Roman" w:cs="Times New Roman"/>
          <w:color w:val="22251A"/>
          <w:shd w:val="clear" w:color="auto" w:fill="FFFFFF"/>
          <w:lang w:val="sq-AL"/>
        </w:rPr>
      </w:pPr>
      <w:r w:rsidRPr="004523EA">
        <w:rPr>
          <w:rFonts w:ascii="Times New Roman" w:hAnsi="Times New Roman" w:cs="Times New Roman"/>
          <w:color w:val="22251A"/>
          <w:shd w:val="clear" w:color="auto" w:fill="FFFFFF"/>
          <w:lang w:val="sq-AL"/>
        </w:rPr>
        <w:t>Buxheti i komunës së Hanit të Elezit është një plan fiskal që përcakton të hyrat dhe shpenzimet e parashikuara për të udhëhequr shërbimet dhe politikat që zbatohen gjatë vitit fiskal 2026. Ai përcakton bazat për ato që do të jenë qëllimet dhe arritjet e komunitetit tonë.</w:t>
      </w:r>
    </w:p>
    <w:p w14:paraId="447FB460" w14:textId="77777777" w:rsidR="00821214" w:rsidRPr="004523EA" w:rsidRDefault="00821214" w:rsidP="00821214">
      <w:pPr>
        <w:spacing w:line="360" w:lineRule="auto"/>
        <w:jc w:val="both"/>
        <w:rPr>
          <w:rFonts w:ascii="Times New Roman" w:hAnsi="Times New Roman" w:cs="Times New Roman"/>
          <w:color w:val="22251A"/>
          <w:shd w:val="clear" w:color="auto" w:fill="FFFFFF"/>
          <w:lang w:val="sq-AL"/>
        </w:rPr>
      </w:pPr>
      <w:r w:rsidRPr="004523EA">
        <w:rPr>
          <w:rFonts w:ascii="Times New Roman" w:hAnsi="Times New Roman" w:cs="Times New Roman"/>
          <w:color w:val="22251A"/>
          <w:shd w:val="clear" w:color="auto" w:fill="FFFFFF"/>
          <w:lang w:val="sq-AL"/>
        </w:rPr>
        <w:t xml:space="preserve">Buxheti i propozuar do të vazhdojë të arrijë prioritetet afatmesme të komunës siç janë aprovuar në qershor 2025 me Kornizën Afatmesme Buxhetore 2026-2028. Ju do të shihni se këtyre prioriteteve do t’i referohem përgjatë këtij dokumenti, i cili është hartuar nga grupi punues si dhe kryesisht reflekton kërkesat e qytetarëve/eve, siç paraqiten gjatë dëgjimeve publike buxhetore, të organizuara nga ekzekutivi dhe legjislativi komunal. </w:t>
      </w:r>
    </w:p>
    <w:p w14:paraId="72379938" w14:textId="77777777" w:rsidR="00821214" w:rsidRPr="004523EA" w:rsidRDefault="00821214" w:rsidP="00821214">
      <w:pPr>
        <w:spacing w:line="360" w:lineRule="auto"/>
        <w:jc w:val="both"/>
        <w:rPr>
          <w:rFonts w:ascii="Times New Roman" w:hAnsi="Times New Roman" w:cs="Times New Roman"/>
          <w:color w:val="22251A"/>
          <w:shd w:val="clear" w:color="auto" w:fill="FFFFFF"/>
          <w:lang w:val="sq-AL"/>
        </w:rPr>
      </w:pPr>
      <w:r w:rsidRPr="004523EA">
        <w:rPr>
          <w:rFonts w:ascii="Times New Roman" w:hAnsi="Times New Roman" w:cs="Times New Roman"/>
          <w:color w:val="22251A"/>
          <w:shd w:val="clear" w:color="auto" w:fill="FFFFFF"/>
          <w:lang w:val="sq-AL"/>
        </w:rPr>
        <w:t xml:space="preserve">Buxheti i vitit 2026 pasqyron përpjekjen tonë të vazhdueshme për të ofruar shërbime arsimore cilësore në nivelin parashkollor, fillor dhe të mesëm; shërbime shëndetësore, si dhe zhvillim të mëtutjeshëm të infrastrukturës që do të japë kontribut drejt zhvillimit të komunës së Hanit të Elezit. </w:t>
      </w:r>
    </w:p>
    <w:p w14:paraId="59FDEB15" w14:textId="77777777" w:rsidR="00821214" w:rsidRPr="004523EA" w:rsidRDefault="00821214" w:rsidP="00821214">
      <w:pPr>
        <w:spacing w:line="360" w:lineRule="auto"/>
        <w:jc w:val="both"/>
        <w:rPr>
          <w:rFonts w:ascii="Times New Roman" w:hAnsi="Times New Roman" w:cs="Times New Roman"/>
          <w:color w:val="22251A"/>
          <w:shd w:val="clear" w:color="auto" w:fill="FFFFFF"/>
          <w:lang w:val="sq-AL"/>
        </w:rPr>
      </w:pPr>
      <w:r w:rsidRPr="004523EA">
        <w:rPr>
          <w:rFonts w:ascii="Times New Roman" w:hAnsi="Times New Roman" w:cs="Times New Roman"/>
          <w:color w:val="22251A"/>
          <w:shd w:val="clear" w:color="auto" w:fill="FFFFFF"/>
          <w:lang w:val="sq-AL"/>
        </w:rPr>
        <w:t xml:space="preserve">Për t’i zbatuar prioritetet e mësipërme, buxheti për vitin fiskal 2026 ka përfshirë gamën e plotë të operacioneve dhe programeve komunale të cilat i përfshijnë të mëposhtmet:  </w:t>
      </w:r>
    </w:p>
    <w:p w14:paraId="7D307AA3"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Zyra e Kryetarit,</w:t>
      </w:r>
    </w:p>
    <w:p w14:paraId="47DDC2A4"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Administrata dhe Personeli,</w:t>
      </w:r>
    </w:p>
    <w:p w14:paraId="2180D822"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Zyra e Kuvendit Komunal,</w:t>
      </w:r>
    </w:p>
    <w:p w14:paraId="66F05FEC"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Buxheti dhe Financat,</w:t>
      </w:r>
    </w:p>
    <w:p w14:paraId="2E9CDD31"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Shërbimet Publike, Emergjenca dhe Mbrojtja Civile,</w:t>
      </w:r>
    </w:p>
    <w:p w14:paraId="52DE6F53"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 xml:space="preserve">Zyra për Komunitete dhe Kthim,       </w:t>
      </w:r>
    </w:p>
    <w:p w14:paraId="3A61AAC7"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Bujqësia, Pylltaria dhe Zhvillimi Rural,</w:t>
      </w:r>
    </w:p>
    <w:p w14:paraId="4FE17626"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Zhvillimi Ekonomik dhe Turizmi,</w:t>
      </w:r>
    </w:p>
    <w:p w14:paraId="177E7230"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Planifikimi Urban dhe Inspeksioni,</w:t>
      </w:r>
    </w:p>
    <w:p w14:paraId="68EF61DE"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Shëndetësia dhe Mirëqenia Sociale,</w:t>
      </w:r>
    </w:p>
    <w:p w14:paraId="428A77F6"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Arsimi dhe Shkenca dhe</w:t>
      </w:r>
    </w:p>
    <w:p w14:paraId="5528EAF0" w14:textId="77777777" w:rsidR="00821214" w:rsidRPr="004523EA" w:rsidRDefault="00821214" w:rsidP="00821214">
      <w:pPr>
        <w:pStyle w:val="ListParagraph"/>
        <w:numPr>
          <w:ilvl w:val="0"/>
          <w:numId w:val="1"/>
        </w:numPr>
        <w:spacing w:line="360" w:lineRule="auto"/>
        <w:jc w:val="both"/>
        <w:rPr>
          <w:rFonts w:ascii="Times New Roman" w:hAnsi="Times New Roman"/>
          <w:color w:val="22251A"/>
          <w:sz w:val="24"/>
          <w:szCs w:val="24"/>
          <w:shd w:val="clear" w:color="auto" w:fill="FFFFFF"/>
          <w:lang w:val="sq-AL"/>
        </w:rPr>
      </w:pPr>
      <w:r w:rsidRPr="004523EA">
        <w:rPr>
          <w:rFonts w:ascii="Times New Roman" w:hAnsi="Times New Roman"/>
          <w:color w:val="22251A"/>
          <w:sz w:val="24"/>
          <w:szCs w:val="24"/>
          <w:shd w:val="clear" w:color="auto" w:fill="FFFFFF"/>
          <w:lang w:val="sq-AL"/>
        </w:rPr>
        <w:t xml:space="preserve"> Kultura, Rinia dhe Sporti.</w:t>
      </w:r>
    </w:p>
    <w:p w14:paraId="1DC9D979" w14:textId="77777777" w:rsidR="00821214" w:rsidRPr="004523EA" w:rsidRDefault="00821214" w:rsidP="00821214">
      <w:pPr>
        <w:pStyle w:val="NoSpacing"/>
        <w:spacing w:line="360" w:lineRule="auto"/>
        <w:rPr>
          <w:rFonts w:ascii="Times New Roman" w:hAnsi="Times New Roman"/>
          <w:sz w:val="24"/>
          <w:szCs w:val="24"/>
          <w:shd w:val="clear" w:color="auto" w:fill="FFFFFF"/>
          <w:lang w:val="sq-AL"/>
        </w:rPr>
      </w:pPr>
      <w:r w:rsidRPr="004523EA">
        <w:rPr>
          <w:rFonts w:ascii="Times New Roman" w:hAnsi="Times New Roman"/>
          <w:sz w:val="24"/>
          <w:szCs w:val="24"/>
          <w:shd w:val="clear" w:color="auto" w:fill="FFFFFF"/>
          <w:lang w:val="sq-AL"/>
        </w:rPr>
        <w:t>Programet e komunës vazhdojnë ta pasqyrojnë qëllimin tonë për ta përmirësuar cilësinë e jetës së qytetarëve/eve tanë/tona, shoqëruar me një menaxhim të shëndoshë dhe financiar.</w:t>
      </w:r>
    </w:p>
    <w:p w14:paraId="63A8BA17" w14:textId="77777777" w:rsidR="00821214" w:rsidRPr="004523EA" w:rsidRDefault="00821214" w:rsidP="00821214">
      <w:pPr>
        <w:spacing w:line="360" w:lineRule="auto"/>
        <w:jc w:val="both"/>
        <w:rPr>
          <w:rFonts w:ascii="Times New Roman" w:hAnsi="Times New Roman" w:cs="Times New Roman"/>
        </w:rPr>
      </w:pPr>
    </w:p>
    <w:p w14:paraId="5AF7FAF7" w14:textId="77777777" w:rsidR="00821214" w:rsidRPr="004523EA" w:rsidRDefault="00821214" w:rsidP="00821214">
      <w:pPr>
        <w:spacing w:line="360" w:lineRule="auto"/>
        <w:jc w:val="both"/>
        <w:rPr>
          <w:rFonts w:ascii="Times New Roman" w:hAnsi="Times New Roman" w:cs="Times New Roman"/>
        </w:rPr>
      </w:pPr>
      <w:r w:rsidRPr="004523EA">
        <w:rPr>
          <w:rFonts w:ascii="Times New Roman" w:hAnsi="Times New Roman" w:cs="Times New Roman"/>
        </w:rPr>
        <w:t xml:space="preserve">Gjatë fazave të hershme të planifikimit të buxhetit kemi formuar grupin punues për hartimin e buxhetit si dhe kemi bërë planin e dëgjimeve buxhetore. Fokusi ynë ka qenë i përqëndruar të arrijmë tek çdo qytetarë/e pa dallim. Rrjedhimisht, kemi mbajtur dëgjimeve buxhetore me grupe të ndryshme të interesit, të cilat i gjeni të listuara në vijim. </w:t>
      </w:r>
    </w:p>
    <w:p w14:paraId="7663C42C" w14:textId="77777777" w:rsidR="00821214" w:rsidRPr="004523EA" w:rsidRDefault="00821214" w:rsidP="00821214">
      <w:pPr>
        <w:jc w:val="both"/>
        <w:rPr>
          <w:rFonts w:ascii="Times New Roman" w:hAnsi="Times New Roman" w:cs="Times New Roman"/>
        </w:rPr>
      </w:pPr>
    </w:p>
    <w:p w14:paraId="6C69C225" w14:textId="77777777" w:rsidR="00821214" w:rsidRPr="004523EA" w:rsidRDefault="00821214" w:rsidP="00821214">
      <w:pPr>
        <w:pStyle w:val="ListParagraph"/>
        <w:keepNext/>
        <w:keepLines/>
        <w:numPr>
          <w:ilvl w:val="0"/>
          <w:numId w:val="3"/>
        </w:numPr>
        <w:spacing w:before="240"/>
        <w:outlineLvl w:val="0"/>
        <w:rPr>
          <w:rFonts w:ascii="Times New Roman" w:eastAsiaTheme="majorEastAsia" w:hAnsi="Times New Roman"/>
          <w:sz w:val="28"/>
          <w:szCs w:val="28"/>
          <w:lang w:val="sq-AL"/>
        </w:rPr>
      </w:pPr>
      <w:r w:rsidRPr="004523EA">
        <w:rPr>
          <w:rFonts w:ascii="Times New Roman" w:eastAsiaTheme="majorEastAsia" w:hAnsi="Times New Roman"/>
          <w:sz w:val="28"/>
          <w:szCs w:val="28"/>
          <w:lang w:val="sq-AL"/>
        </w:rPr>
        <w:t>Ecuria e procesit të dëgjimeve buxhetore për projekt buxhetin e vitit 2026</w:t>
      </w:r>
    </w:p>
    <w:p w14:paraId="3049F084" w14:textId="77777777" w:rsidR="00821214" w:rsidRPr="004523EA" w:rsidRDefault="00821214" w:rsidP="00821214">
      <w:pPr>
        <w:keepNext/>
        <w:keepLines/>
        <w:spacing w:before="240"/>
        <w:outlineLvl w:val="0"/>
        <w:rPr>
          <w:rFonts w:ascii="Times New Roman" w:eastAsiaTheme="majorEastAsia" w:hAnsi="Times New Roman" w:cs="Times New Roman"/>
          <w:lang w:val="sq-AL"/>
        </w:rPr>
      </w:pPr>
    </w:p>
    <w:p w14:paraId="1F9CC129" w14:textId="77777777" w:rsidR="00821214" w:rsidRPr="004523EA" w:rsidRDefault="00821214" w:rsidP="00821214">
      <w:pPr>
        <w:spacing w:line="360" w:lineRule="auto"/>
        <w:jc w:val="both"/>
        <w:rPr>
          <w:rFonts w:ascii="Times New Roman" w:hAnsi="Times New Roman" w:cs="Times New Roman"/>
        </w:rPr>
      </w:pPr>
      <w:r w:rsidRPr="004523EA">
        <w:rPr>
          <w:rFonts w:ascii="Times New Roman" w:hAnsi="Times New Roman" w:cs="Times New Roman"/>
        </w:rPr>
        <w:t xml:space="preserve">Fillimisht, nga Kryetari i Komunës u themelua grupi punues për hartimin e buxhetit si dhe grupi punues për organizimin e dëgjimeve buxhetore. </w:t>
      </w:r>
    </w:p>
    <w:p w14:paraId="5BAB0720" w14:textId="77777777" w:rsidR="00821214" w:rsidRPr="004523EA" w:rsidRDefault="00821214" w:rsidP="00821214">
      <w:pPr>
        <w:spacing w:line="360" w:lineRule="auto"/>
        <w:jc w:val="both"/>
        <w:rPr>
          <w:rFonts w:ascii="Times New Roman" w:hAnsi="Times New Roman" w:cs="Times New Roman"/>
        </w:rPr>
      </w:pPr>
      <w:r w:rsidRPr="004523EA">
        <w:rPr>
          <w:rFonts w:ascii="Times New Roman" w:hAnsi="Times New Roman" w:cs="Times New Roman"/>
        </w:rPr>
        <w:t>Në planin e dëgjimeve buxhetore është specifikuar çdo detaj, duke filluar nga:</w:t>
      </w:r>
    </w:p>
    <w:p w14:paraId="4B3D5088" w14:textId="77777777" w:rsidR="00821214" w:rsidRPr="004523EA" w:rsidRDefault="00821214" w:rsidP="00821214">
      <w:pPr>
        <w:pStyle w:val="ListParagraph"/>
        <w:numPr>
          <w:ilvl w:val="0"/>
          <w:numId w:val="2"/>
        </w:numPr>
        <w:spacing w:line="360" w:lineRule="auto"/>
        <w:jc w:val="both"/>
        <w:rPr>
          <w:rFonts w:ascii="Times New Roman" w:hAnsi="Times New Roman"/>
        </w:rPr>
      </w:pPr>
      <w:r w:rsidRPr="004523EA">
        <w:rPr>
          <w:rFonts w:ascii="Times New Roman" w:hAnsi="Times New Roman"/>
        </w:rPr>
        <w:t>Aktivitetet para-përgatitore,</w:t>
      </w:r>
    </w:p>
    <w:p w14:paraId="0A475F8E" w14:textId="77777777" w:rsidR="00821214" w:rsidRPr="004523EA" w:rsidRDefault="00821214" w:rsidP="00821214">
      <w:pPr>
        <w:pStyle w:val="ListParagraph"/>
        <w:numPr>
          <w:ilvl w:val="0"/>
          <w:numId w:val="2"/>
        </w:numPr>
        <w:spacing w:line="360" w:lineRule="auto"/>
        <w:jc w:val="both"/>
        <w:rPr>
          <w:rFonts w:ascii="Times New Roman" w:hAnsi="Times New Roman"/>
        </w:rPr>
      </w:pPr>
      <w:r w:rsidRPr="004523EA">
        <w:rPr>
          <w:rFonts w:ascii="Times New Roman" w:hAnsi="Times New Roman"/>
        </w:rPr>
        <w:t>Aktivitetet Kryesore,</w:t>
      </w:r>
    </w:p>
    <w:p w14:paraId="6F297E82" w14:textId="77777777" w:rsidR="00821214" w:rsidRPr="004523EA" w:rsidRDefault="00821214" w:rsidP="00821214">
      <w:pPr>
        <w:pStyle w:val="ListParagraph"/>
        <w:numPr>
          <w:ilvl w:val="0"/>
          <w:numId w:val="2"/>
        </w:numPr>
        <w:spacing w:line="360" w:lineRule="auto"/>
        <w:jc w:val="both"/>
        <w:rPr>
          <w:rFonts w:ascii="Times New Roman" w:hAnsi="Times New Roman"/>
        </w:rPr>
      </w:pPr>
      <w:r w:rsidRPr="004523EA">
        <w:rPr>
          <w:rFonts w:ascii="Times New Roman" w:hAnsi="Times New Roman"/>
        </w:rPr>
        <w:t>Masat që duhet të ndërmerren,</w:t>
      </w:r>
    </w:p>
    <w:p w14:paraId="25E73CB6" w14:textId="77777777" w:rsidR="00821214" w:rsidRPr="004523EA" w:rsidRDefault="00821214" w:rsidP="00821214">
      <w:pPr>
        <w:pStyle w:val="ListParagraph"/>
        <w:numPr>
          <w:ilvl w:val="0"/>
          <w:numId w:val="2"/>
        </w:numPr>
        <w:spacing w:line="360" w:lineRule="auto"/>
        <w:jc w:val="both"/>
        <w:rPr>
          <w:rFonts w:ascii="Times New Roman" w:hAnsi="Times New Roman"/>
        </w:rPr>
      </w:pPr>
      <w:r w:rsidRPr="004523EA">
        <w:rPr>
          <w:rFonts w:ascii="Times New Roman" w:hAnsi="Times New Roman"/>
        </w:rPr>
        <w:t>Stafi përgjegjës dhe stafi përkrahës/suportues,</w:t>
      </w:r>
    </w:p>
    <w:p w14:paraId="3310D2C8" w14:textId="77777777" w:rsidR="00821214" w:rsidRPr="004523EA" w:rsidRDefault="00821214" w:rsidP="00821214">
      <w:pPr>
        <w:pStyle w:val="ListParagraph"/>
        <w:numPr>
          <w:ilvl w:val="0"/>
          <w:numId w:val="2"/>
        </w:numPr>
        <w:spacing w:line="360" w:lineRule="auto"/>
        <w:jc w:val="both"/>
        <w:rPr>
          <w:rFonts w:ascii="Times New Roman" w:hAnsi="Times New Roman"/>
        </w:rPr>
      </w:pPr>
      <w:r w:rsidRPr="004523EA">
        <w:rPr>
          <w:rFonts w:ascii="Times New Roman" w:hAnsi="Times New Roman"/>
        </w:rPr>
        <w:t>Korniza kohore (Vendi dhe koha) dhe</w:t>
      </w:r>
    </w:p>
    <w:p w14:paraId="27731322" w14:textId="77777777" w:rsidR="00821214" w:rsidRPr="004523EA" w:rsidRDefault="00821214" w:rsidP="00821214">
      <w:pPr>
        <w:pStyle w:val="ListParagraph"/>
        <w:numPr>
          <w:ilvl w:val="0"/>
          <w:numId w:val="2"/>
        </w:numPr>
        <w:spacing w:line="360" w:lineRule="auto"/>
        <w:jc w:val="both"/>
        <w:rPr>
          <w:rFonts w:ascii="Times New Roman" w:hAnsi="Times New Roman"/>
        </w:rPr>
      </w:pPr>
      <w:r w:rsidRPr="004523EA">
        <w:rPr>
          <w:rFonts w:ascii="Times New Roman" w:hAnsi="Times New Roman"/>
        </w:rPr>
        <w:t xml:space="preserve">Veprimet e ndërmarra. </w:t>
      </w:r>
    </w:p>
    <w:p w14:paraId="04B1B5FA" w14:textId="77777777" w:rsidR="00746534" w:rsidRPr="004523EA" w:rsidRDefault="00892D35" w:rsidP="00746534">
      <w:pPr>
        <w:spacing w:line="360" w:lineRule="auto"/>
        <w:jc w:val="both"/>
        <w:rPr>
          <w:rFonts w:ascii="Times New Roman" w:hAnsi="Times New Roman" w:cs="Times New Roman"/>
        </w:rPr>
      </w:pPr>
      <w:hyperlink r:id="rId10" w:history="1">
        <w:r w:rsidR="00746534" w:rsidRPr="004523EA">
          <w:rPr>
            <w:rStyle w:val="Hyperlink"/>
            <w:rFonts w:ascii="Times New Roman" w:hAnsi="Times New Roman" w:cs="Times New Roman"/>
          </w:rPr>
          <w:t>https://haniielezit.rks-gov.net/wp-content/uploads/2025/08/Plani-i-veprimit-te-degjimeve-buxhetore-per-Draft-Buxhetin-2026-2028.pdf</w:t>
        </w:r>
      </w:hyperlink>
    </w:p>
    <w:p w14:paraId="309EFB42" w14:textId="77777777" w:rsidR="00821214" w:rsidRPr="004523EA" w:rsidRDefault="00821214" w:rsidP="00821214">
      <w:pPr>
        <w:pStyle w:val="ListParagraph"/>
        <w:numPr>
          <w:ilvl w:val="0"/>
          <w:numId w:val="4"/>
        </w:numPr>
        <w:tabs>
          <w:tab w:val="left" w:pos="90"/>
          <w:tab w:val="left" w:pos="360"/>
        </w:tabs>
        <w:spacing w:line="360" w:lineRule="auto"/>
        <w:ind w:hanging="630"/>
        <w:jc w:val="both"/>
        <w:rPr>
          <w:rFonts w:ascii="Times New Roman" w:hAnsi="Times New Roman"/>
        </w:rPr>
      </w:pPr>
      <w:r w:rsidRPr="004523EA">
        <w:rPr>
          <w:rFonts w:ascii="Times New Roman" w:hAnsi="Times New Roman"/>
        </w:rPr>
        <w:t>Orari/kalendari i dëgjimeve buxhetore për Draft Buxhetin 2026-2028:</w:t>
      </w:r>
    </w:p>
    <w:p w14:paraId="5E19D8BC" w14:textId="77777777" w:rsidR="00821214" w:rsidRPr="004523EA" w:rsidRDefault="00892D35" w:rsidP="00821214">
      <w:pPr>
        <w:spacing w:line="360" w:lineRule="auto"/>
        <w:jc w:val="both"/>
        <w:rPr>
          <w:rFonts w:ascii="Times New Roman" w:hAnsi="Times New Roman" w:cs="Times New Roman"/>
        </w:rPr>
      </w:pPr>
      <w:hyperlink r:id="rId11" w:history="1">
        <w:r w:rsidR="00821214" w:rsidRPr="004523EA">
          <w:rPr>
            <w:rStyle w:val="Hyperlink"/>
            <w:rFonts w:ascii="Times New Roman" w:hAnsi="Times New Roman" w:cs="Times New Roman"/>
          </w:rPr>
          <w:t>https://haniielezit.rks-gov.net/wp-content/uploads/2025/07/Kalendari-i-degjimeve-buxhetore-per-Draft-Buxhetin-2026-2028.pdf</w:t>
        </w:r>
      </w:hyperlink>
    </w:p>
    <w:p w14:paraId="209C8242" w14:textId="77777777" w:rsidR="00746534" w:rsidRPr="004523EA" w:rsidRDefault="00746534" w:rsidP="00821214">
      <w:pPr>
        <w:spacing w:line="360" w:lineRule="auto"/>
        <w:jc w:val="both"/>
        <w:rPr>
          <w:rFonts w:ascii="Times New Roman" w:hAnsi="Times New Roman" w:cs="Times New Roman"/>
        </w:rPr>
      </w:pPr>
    </w:p>
    <w:p w14:paraId="2F3DEF46" w14:textId="77777777" w:rsidR="00284B27" w:rsidRPr="004523EA" w:rsidRDefault="00284B27" w:rsidP="00284B27">
      <w:pPr>
        <w:pStyle w:val="ListParagraph"/>
        <w:numPr>
          <w:ilvl w:val="0"/>
          <w:numId w:val="4"/>
        </w:numPr>
        <w:spacing w:line="360" w:lineRule="auto"/>
        <w:jc w:val="both"/>
        <w:rPr>
          <w:rFonts w:ascii="Times New Roman" w:hAnsi="Times New Roman"/>
        </w:rPr>
      </w:pPr>
      <w:r w:rsidRPr="004523EA">
        <w:rPr>
          <w:rFonts w:ascii="Times New Roman" w:hAnsi="Times New Roman"/>
        </w:rPr>
        <w:t>Njoftimet e dëgjimeve</w:t>
      </w:r>
      <w:r w:rsidR="00EC3CAD" w:rsidRPr="004523EA">
        <w:rPr>
          <w:rFonts w:ascii="Times New Roman" w:hAnsi="Times New Roman"/>
        </w:rPr>
        <w:t>, (te ky link nëpër faqe të ndryshme janë njoftimet e dëgjimeve):</w:t>
      </w:r>
    </w:p>
    <w:p w14:paraId="76112D56" w14:textId="77777777" w:rsidR="00284B27" w:rsidRPr="004523EA" w:rsidRDefault="00892D35" w:rsidP="00284B27">
      <w:pPr>
        <w:spacing w:line="360" w:lineRule="auto"/>
        <w:jc w:val="both"/>
        <w:rPr>
          <w:rFonts w:ascii="Times New Roman" w:hAnsi="Times New Roman" w:cs="Times New Roman"/>
        </w:rPr>
      </w:pPr>
      <w:hyperlink r:id="rId12" w:history="1">
        <w:r w:rsidR="00EC3CAD" w:rsidRPr="004523EA">
          <w:rPr>
            <w:rStyle w:val="Hyperlink"/>
            <w:rFonts w:ascii="Times New Roman" w:hAnsi="Times New Roman" w:cs="Times New Roman"/>
          </w:rPr>
          <w:t>https://haniielezit.rks-gov.net/news/ftese-19/</w:t>
        </w:r>
      </w:hyperlink>
    </w:p>
    <w:p w14:paraId="0C054570" w14:textId="77777777" w:rsidR="0028683C" w:rsidRPr="004523EA" w:rsidRDefault="0028683C" w:rsidP="0028683C">
      <w:pPr>
        <w:pStyle w:val="ListParagraph"/>
        <w:numPr>
          <w:ilvl w:val="0"/>
          <w:numId w:val="4"/>
        </w:numPr>
        <w:spacing w:line="360" w:lineRule="auto"/>
        <w:jc w:val="both"/>
        <w:rPr>
          <w:rFonts w:ascii="Times New Roman" w:hAnsi="Times New Roman"/>
        </w:rPr>
      </w:pPr>
      <w:r w:rsidRPr="004523EA">
        <w:rPr>
          <w:rFonts w:ascii="Times New Roman" w:hAnsi="Times New Roman"/>
        </w:rPr>
        <w:t>Te ky link janë të publikuara fotografitë e dëgjimeve buxhetore të mbajtura:</w:t>
      </w:r>
    </w:p>
    <w:p w14:paraId="4145A3A4" w14:textId="77777777" w:rsidR="00355A8C" w:rsidRPr="004523EA" w:rsidRDefault="00892D35" w:rsidP="00284B27">
      <w:pPr>
        <w:spacing w:line="360" w:lineRule="auto"/>
        <w:jc w:val="both"/>
        <w:rPr>
          <w:rFonts w:ascii="Times New Roman" w:hAnsi="Times New Roman" w:cs="Times New Roman"/>
        </w:rPr>
      </w:pPr>
      <w:hyperlink r:id="rId13" w:history="1">
        <w:r w:rsidR="0028683C" w:rsidRPr="004523EA">
          <w:rPr>
            <w:rStyle w:val="Hyperlink"/>
            <w:rFonts w:ascii="Times New Roman" w:hAnsi="Times New Roman" w:cs="Times New Roman"/>
          </w:rPr>
          <w:t>https://haniielezit.rks-gov.net/news/mbahet-degjimi-i-dyte-buxhetor-per-draft-buxhetin-2026-2028-i-dedikuar-per-bizneset-dhe-ojq-te/</w:t>
        </w:r>
      </w:hyperlink>
    </w:p>
    <w:p w14:paraId="27A3AF22" w14:textId="77777777" w:rsidR="0028683C" w:rsidRPr="004523EA" w:rsidRDefault="0028683C" w:rsidP="00284B27">
      <w:pPr>
        <w:spacing w:line="360" w:lineRule="auto"/>
        <w:jc w:val="both"/>
        <w:rPr>
          <w:rFonts w:ascii="Times New Roman" w:hAnsi="Times New Roman" w:cs="Times New Roman"/>
        </w:rPr>
      </w:pPr>
    </w:p>
    <w:p w14:paraId="4D827C0D" w14:textId="77777777" w:rsidR="00464745" w:rsidRPr="004523EA" w:rsidRDefault="00464745" w:rsidP="00284B27">
      <w:pPr>
        <w:spacing w:line="360" w:lineRule="auto"/>
        <w:jc w:val="both"/>
        <w:rPr>
          <w:rFonts w:ascii="Times New Roman" w:hAnsi="Times New Roman" w:cs="Times New Roman"/>
        </w:rPr>
      </w:pPr>
    </w:p>
    <w:p w14:paraId="21DDCA41" w14:textId="77777777" w:rsidR="00464745" w:rsidRPr="004523EA" w:rsidRDefault="00464745" w:rsidP="00284B27">
      <w:pPr>
        <w:spacing w:line="360" w:lineRule="auto"/>
        <w:jc w:val="both"/>
        <w:rPr>
          <w:rFonts w:ascii="Times New Roman" w:hAnsi="Times New Roman" w:cs="Times New Roman"/>
        </w:rPr>
      </w:pPr>
    </w:p>
    <w:p w14:paraId="54A4D6AF" w14:textId="77777777" w:rsidR="00464745" w:rsidRPr="004523EA" w:rsidRDefault="00464745" w:rsidP="00464745">
      <w:pPr>
        <w:pStyle w:val="ListParagraph"/>
        <w:numPr>
          <w:ilvl w:val="0"/>
          <w:numId w:val="3"/>
        </w:numPr>
        <w:spacing w:line="360" w:lineRule="auto"/>
        <w:jc w:val="both"/>
        <w:rPr>
          <w:rFonts w:ascii="Times New Roman" w:hAnsi="Times New Roman"/>
          <w:sz w:val="24"/>
        </w:rPr>
      </w:pPr>
      <w:r w:rsidRPr="004523EA">
        <w:rPr>
          <w:rFonts w:ascii="Times New Roman" w:hAnsi="Times New Roman"/>
          <w:sz w:val="24"/>
        </w:rPr>
        <w:t xml:space="preserve">Paraqitja tabelare e </w:t>
      </w:r>
      <w:r w:rsidR="004347D6" w:rsidRPr="004523EA">
        <w:rPr>
          <w:rFonts w:ascii="Times New Roman" w:hAnsi="Times New Roman"/>
          <w:sz w:val="24"/>
        </w:rPr>
        <w:t>Kapitullit I</w:t>
      </w:r>
    </w:p>
    <w:tbl>
      <w:tblPr>
        <w:tblStyle w:val="GridTable4-Accent1"/>
        <w:tblW w:w="0" w:type="auto"/>
        <w:tblLook w:val="04A0" w:firstRow="1" w:lastRow="0" w:firstColumn="1" w:lastColumn="0" w:noHBand="0" w:noVBand="1"/>
      </w:tblPr>
      <w:tblGrid>
        <w:gridCol w:w="2378"/>
        <w:gridCol w:w="3742"/>
        <w:gridCol w:w="3230"/>
      </w:tblGrid>
      <w:tr w:rsidR="004347D6" w:rsidRPr="004523EA" w14:paraId="605B472F" w14:textId="77777777" w:rsidTr="00605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hideMark/>
          </w:tcPr>
          <w:p w14:paraId="52CCE4D2" w14:textId="77777777" w:rsidR="004347D6" w:rsidRPr="004523EA" w:rsidRDefault="004347D6" w:rsidP="004B0C87">
            <w:pPr>
              <w:spacing w:after="200" w:line="276" w:lineRule="auto"/>
              <w:jc w:val="both"/>
              <w:rPr>
                <w:rFonts w:ascii="Times New Roman" w:hAnsi="Times New Roman" w:cs="Times New Roman"/>
                <w:lang w:val="sq-AL"/>
              </w:rPr>
            </w:pPr>
            <w:r w:rsidRPr="004523EA">
              <w:rPr>
                <w:rFonts w:ascii="Times New Roman" w:hAnsi="Times New Roman" w:cs="Times New Roman"/>
                <w:lang w:val="sq-AL"/>
              </w:rPr>
              <w:t>Përmbajtja</w:t>
            </w:r>
          </w:p>
        </w:tc>
        <w:tc>
          <w:tcPr>
            <w:tcW w:w="3742" w:type="dxa"/>
            <w:hideMark/>
          </w:tcPr>
          <w:p w14:paraId="19731FB0" w14:textId="77777777" w:rsidR="004347D6" w:rsidRPr="004523EA" w:rsidRDefault="004347D6" w:rsidP="004B0C8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Përshkrimi</w:t>
            </w:r>
          </w:p>
        </w:tc>
        <w:tc>
          <w:tcPr>
            <w:tcW w:w="0" w:type="auto"/>
            <w:hideMark/>
          </w:tcPr>
          <w:p w14:paraId="70935CC8" w14:textId="77777777" w:rsidR="004347D6" w:rsidRPr="004523EA" w:rsidRDefault="004347D6" w:rsidP="004B0C87">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Shtesë / Link</w:t>
            </w:r>
          </w:p>
        </w:tc>
      </w:tr>
      <w:tr w:rsidR="004347D6" w:rsidRPr="004523EA" w14:paraId="7C855476" w14:textId="77777777" w:rsidTr="00605D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hideMark/>
          </w:tcPr>
          <w:p w14:paraId="28C6D0E2" w14:textId="77777777" w:rsidR="004347D6" w:rsidRPr="004523EA" w:rsidRDefault="004347D6" w:rsidP="004B0C87">
            <w:pPr>
              <w:spacing w:after="200" w:line="276" w:lineRule="auto"/>
              <w:jc w:val="both"/>
              <w:rPr>
                <w:rFonts w:ascii="Times New Roman" w:hAnsi="Times New Roman" w:cs="Times New Roman"/>
                <w:lang w:val="sq-AL"/>
              </w:rPr>
            </w:pPr>
            <w:r w:rsidRPr="004523EA">
              <w:rPr>
                <w:rFonts w:ascii="Times New Roman" w:hAnsi="Times New Roman" w:cs="Times New Roman"/>
                <w:lang w:val="sq-AL"/>
              </w:rPr>
              <w:t>Formimi i Grupit Punues</w:t>
            </w:r>
          </w:p>
        </w:tc>
        <w:tc>
          <w:tcPr>
            <w:tcW w:w="3742" w:type="dxa"/>
            <w:hideMark/>
          </w:tcPr>
          <w:p w14:paraId="6E483CC6" w14:textId="77777777" w:rsidR="004347D6" w:rsidRPr="004523EA" w:rsidRDefault="004347D6" w:rsidP="004B0C8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Data e formimit të grupit që ka planifikuar dhe organizuar konsultimet publike për projekt-buxhetin 2026.</w:t>
            </w:r>
          </w:p>
        </w:tc>
        <w:tc>
          <w:tcPr>
            <w:tcW w:w="0" w:type="auto"/>
            <w:hideMark/>
          </w:tcPr>
          <w:p w14:paraId="64506D7E" w14:textId="77777777" w:rsidR="004347D6" w:rsidRPr="004523EA" w:rsidRDefault="004347D6" w:rsidP="004B0C8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(Të përfshihet data specifike në dokumentin përfundimtar)</w:t>
            </w:r>
          </w:p>
        </w:tc>
      </w:tr>
      <w:tr w:rsidR="004347D6" w:rsidRPr="004523EA" w14:paraId="5DD8108A" w14:textId="77777777" w:rsidTr="00605D56">
        <w:trPr>
          <w:trHeight w:val="2438"/>
        </w:trPr>
        <w:tc>
          <w:tcPr>
            <w:cnfStyle w:val="001000000000" w:firstRow="0" w:lastRow="0" w:firstColumn="1" w:lastColumn="0" w:oddVBand="0" w:evenVBand="0" w:oddHBand="0" w:evenHBand="0" w:firstRowFirstColumn="0" w:firstRowLastColumn="0" w:lastRowFirstColumn="0" w:lastRowLastColumn="0"/>
            <w:tcW w:w="2378" w:type="dxa"/>
            <w:hideMark/>
          </w:tcPr>
          <w:p w14:paraId="22061CF8" w14:textId="77777777" w:rsidR="004347D6" w:rsidRPr="004523EA" w:rsidRDefault="004347D6" w:rsidP="004B0C87">
            <w:pPr>
              <w:spacing w:after="200" w:line="276" w:lineRule="auto"/>
              <w:jc w:val="both"/>
              <w:rPr>
                <w:rFonts w:ascii="Times New Roman" w:hAnsi="Times New Roman" w:cs="Times New Roman"/>
                <w:lang w:val="sq-AL"/>
              </w:rPr>
            </w:pPr>
            <w:r w:rsidRPr="004523EA">
              <w:rPr>
                <w:rFonts w:ascii="Times New Roman" w:hAnsi="Times New Roman" w:cs="Times New Roman"/>
                <w:lang w:val="sq-AL"/>
              </w:rPr>
              <w:t>Përgatitja e Planit dhe Kalendari i Konsultimeve</w:t>
            </w:r>
          </w:p>
        </w:tc>
        <w:tc>
          <w:tcPr>
            <w:tcW w:w="3742" w:type="dxa"/>
            <w:hideMark/>
          </w:tcPr>
          <w:p w14:paraId="5F92115C" w14:textId="77777777" w:rsidR="004347D6" w:rsidRPr="004523EA" w:rsidRDefault="00BC53CD" w:rsidP="00BC53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Data: 04.08.2025</w:t>
            </w:r>
          </w:p>
        </w:tc>
        <w:tc>
          <w:tcPr>
            <w:tcW w:w="0" w:type="auto"/>
            <w:hideMark/>
          </w:tcPr>
          <w:p w14:paraId="01B0EA44" w14:textId="77777777" w:rsidR="00BC53CD" w:rsidRPr="004523EA" w:rsidRDefault="004347D6" w:rsidP="00BC53C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23EA">
              <w:rPr>
                <w:rFonts w:ascii="Segoe UI Emoji" w:hAnsi="Segoe UI Emoji" w:cs="Segoe UI Emoji"/>
                <w:lang w:val="sq-AL"/>
              </w:rPr>
              <w:t>🔗</w:t>
            </w:r>
            <w:r w:rsidRPr="004523EA">
              <w:rPr>
                <w:rFonts w:ascii="Times New Roman" w:hAnsi="Times New Roman" w:cs="Times New Roman"/>
                <w:lang w:val="sq-AL"/>
              </w:rPr>
              <w:t xml:space="preserve"> </w:t>
            </w:r>
            <w:hyperlink r:id="rId14" w:history="1">
              <w:r w:rsidR="00BC53CD" w:rsidRPr="004523EA">
                <w:rPr>
                  <w:rStyle w:val="Hyperlink"/>
                  <w:rFonts w:ascii="Times New Roman" w:hAnsi="Times New Roman" w:cs="Times New Roman"/>
                </w:rPr>
                <w:t>https://haniielezit.rks-gov.net/wp-content/uploads/2025/08/Plani-i-veprimit-te-degjimeve-buxhetore-per-Draft-Buxhetin-2026-2028.pdf</w:t>
              </w:r>
            </w:hyperlink>
          </w:p>
          <w:p w14:paraId="7B17DF22" w14:textId="77777777" w:rsidR="004347D6" w:rsidRPr="004523EA" w:rsidRDefault="004347D6"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p>
        </w:tc>
      </w:tr>
      <w:tr w:rsidR="004347D6" w:rsidRPr="004523EA" w14:paraId="630DC2D6" w14:textId="77777777" w:rsidTr="00605D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hideMark/>
          </w:tcPr>
          <w:p w14:paraId="44FF7259" w14:textId="77777777" w:rsidR="004347D6" w:rsidRPr="004523EA" w:rsidRDefault="004347D6" w:rsidP="004B0C87">
            <w:pPr>
              <w:spacing w:after="200" w:line="276" w:lineRule="auto"/>
              <w:jc w:val="both"/>
              <w:rPr>
                <w:rFonts w:ascii="Times New Roman" w:hAnsi="Times New Roman" w:cs="Times New Roman"/>
                <w:lang w:val="sq-AL"/>
              </w:rPr>
            </w:pPr>
            <w:r w:rsidRPr="004523EA">
              <w:rPr>
                <w:rFonts w:ascii="Times New Roman" w:hAnsi="Times New Roman" w:cs="Times New Roman"/>
                <w:lang w:val="sq-AL"/>
              </w:rPr>
              <w:t>Njoftimet për Konsultimet Publike</w:t>
            </w:r>
          </w:p>
        </w:tc>
        <w:tc>
          <w:tcPr>
            <w:tcW w:w="3742" w:type="dxa"/>
            <w:hideMark/>
          </w:tcPr>
          <w:p w14:paraId="16D28F9C" w14:textId="77777777" w:rsidR="004347D6" w:rsidRPr="004523EA" w:rsidRDefault="00EF068C" w:rsidP="004B0C8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https://haniielezit.rks-gov.net/lajmet-2/</w:t>
            </w:r>
          </w:p>
        </w:tc>
        <w:tc>
          <w:tcPr>
            <w:tcW w:w="0" w:type="auto"/>
            <w:hideMark/>
          </w:tcPr>
          <w:p w14:paraId="26DC0DE5" w14:textId="32F06DB4" w:rsidR="004347D6" w:rsidRPr="004523EA" w:rsidRDefault="004347D6" w:rsidP="004B0C8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Segoe UI Emoji" w:hAnsi="Segoe UI Emoji" w:cs="Segoe UI Emoji"/>
                <w:lang w:val="sq-AL"/>
              </w:rPr>
              <w:t>🔗</w:t>
            </w:r>
            <w:r w:rsidRPr="004523EA">
              <w:rPr>
                <w:rFonts w:ascii="Times New Roman" w:hAnsi="Times New Roman" w:cs="Times New Roman"/>
                <w:lang w:val="sq-AL"/>
              </w:rPr>
              <w:t xml:space="preserve"> </w:t>
            </w:r>
            <w:r w:rsidR="006F3D07" w:rsidRPr="004523EA">
              <w:rPr>
                <w:rFonts w:ascii="Times New Roman" w:hAnsi="Times New Roman" w:cs="Times New Roman"/>
                <w:lang w:val="sq-AL"/>
              </w:rPr>
              <w:t>https://haniielezit.rks-gov.net/lajmet-2/</w:t>
            </w:r>
          </w:p>
        </w:tc>
      </w:tr>
      <w:tr w:rsidR="004347D6" w:rsidRPr="004523EA" w14:paraId="621600C3" w14:textId="77777777" w:rsidTr="00605D56">
        <w:tc>
          <w:tcPr>
            <w:cnfStyle w:val="001000000000" w:firstRow="0" w:lastRow="0" w:firstColumn="1" w:lastColumn="0" w:oddVBand="0" w:evenVBand="0" w:oddHBand="0" w:evenHBand="0" w:firstRowFirstColumn="0" w:firstRowLastColumn="0" w:lastRowFirstColumn="0" w:lastRowLastColumn="0"/>
            <w:tcW w:w="2378" w:type="dxa"/>
            <w:hideMark/>
          </w:tcPr>
          <w:p w14:paraId="21F871DF" w14:textId="77777777" w:rsidR="004347D6" w:rsidRPr="004523EA" w:rsidRDefault="004347D6" w:rsidP="004B0C87">
            <w:pPr>
              <w:spacing w:after="200" w:line="276" w:lineRule="auto"/>
              <w:jc w:val="both"/>
              <w:rPr>
                <w:rFonts w:ascii="Times New Roman" w:hAnsi="Times New Roman" w:cs="Times New Roman"/>
                <w:lang w:val="sq-AL"/>
              </w:rPr>
            </w:pPr>
            <w:r w:rsidRPr="004523EA">
              <w:rPr>
                <w:rFonts w:ascii="Times New Roman" w:hAnsi="Times New Roman" w:cs="Times New Roman"/>
                <w:lang w:val="sq-AL"/>
              </w:rPr>
              <w:t>Procesverbalet e Konsultimeve</w:t>
            </w:r>
          </w:p>
        </w:tc>
        <w:tc>
          <w:tcPr>
            <w:tcW w:w="3742" w:type="dxa"/>
            <w:hideMark/>
          </w:tcPr>
          <w:p w14:paraId="269B7C2F" w14:textId="77777777" w:rsidR="004347D6" w:rsidRPr="004523EA" w:rsidRDefault="00892D35"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5" w:tgtFrame="_blank" w:history="1">
              <w:r w:rsidR="007217F4" w:rsidRPr="004523EA">
                <w:rPr>
                  <w:rStyle w:val="Hyperlink"/>
                  <w:rFonts w:ascii="Times New Roman" w:hAnsi="Times New Roman" w:cs="Times New Roman"/>
                  <w:shd w:val="clear" w:color="auto" w:fill="FFFFFF"/>
                </w:rPr>
                <w:t>https://haniielezit.rks-gov.net/korniza-afatmesme-buxhetore-kab/?tax=</w:t>
              </w:r>
            </w:hyperlink>
          </w:p>
          <w:p w14:paraId="53354197" w14:textId="78BA855F" w:rsidR="007217F4" w:rsidRPr="004523EA" w:rsidRDefault="007217F4"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p>
        </w:tc>
        <w:tc>
          <w:tcPr>
            <w:tcW w:w="0" w:type="auto"/>
            <w:hideMark/>
          </w:tcPr>
          <w:p w14:paraId="4EB3B50D" w14:textId="77777777" w:rsidR="004347D6" w:rsidRPr="004523EA" w:rsidRDefault="004347D6"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23EA">
              <w:rPr>
                <w:rFonts w:ascii="Segoe UI Emoji" w:hAnsi="Segoe UI Emoji" w:cs="Segoe UI Emoji"/>
                <w:lang w:val="sq-AL"/>
              </w:rPr>
              <w:t>🔗</w:t>
            </w:r>
            <w:r w:rsidRPr="004523EA">
              <w:rPr>
                <w:rFonts w:ascii="Times New Roman" w:hAnsi="Times New Roman" w:cs="Times New Roman"/>
                <w:lang w:val="sq-AL"/>
              </w:rPr>
              <w:t xml:space="preserve"> </w:t>
            </w:r>
            <w:hyperlink r:id="rId16" w:history="1">
              <w:r w:rsidR="00050CC0" w:rsidRPr="004523EA">
                <w:rPr>
                  <w:rStyle w:val="Hyperlink"/>
                  <w:rFonts w:ascii="Times New Roman" w:hAnsi="Times New Roman" w:cs="Times New Roman"/>
                </w:rPr>
                <w:t>Procesverbali-i-degjimit-buxhetor-me-OJQ-dhe-Biznese-per-Draft-Buxhetin-2026-2028.pdf</w:t>
              </w:r>
            </w:hyperlink>
          </w:p>
          <w:p w14:paraId="6395C2EC" w14:textId="77777777" w:rsidR="00050CC0" w:rsidRPr="004523EA" w:rsidRDefault="00892D35"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7" w:history="1">
              <w:r w:rsidR="00050CC0" w:rsidRPr="004523EA">
                <w:rPr>
                  <w:rStyle w:val="Hyperlink"/>
                  <w:rFonts w:ascii="Times New Roman" w:hAnsi="Times New Roman" w:cs="Times New Roman"/>
                </w:rPr>
                <w:t>Procesverbali-i-Degjimit-buxhetor-me-Sektorin-e-Shendetesise-dhe-te-Arsimit-per-Draft-Buxhetin-2026-2028.pdf</w:t>
              </w:r>
            </w:hyperlink>
          </w:p>
          <w:p w14:paraId="16B88488" w14:textId="77777777" w:rsidR="00050CC0" w:rsidRPr="004523EA" w:rsidRDefault="00892D35"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8" w:history="1">
              <w:r w:rsidR="00050CC0" w:rsidRPr="004523EA">
                <w:rPr>
                  <w:rStyle w:val="Hyperlink"/>
                  <w:rFonts w:ascii="Times New Roman" w:hAnsi="Times New Roman" w:cs="Times New Roman"/>
                </w:rPr>
                <w:t>Procesverbali-i-degjimit-buxhetor-ne-fshatin-Paldenice-per-Draft-Buxhetin-2026-2028.pdf</w:t>
              </w:r>
            </w:hyperlink>
          </w:p>
          <w:p w14:paraId="53F92EBC" w14:textId="77777777" w:rsidR="00050CC0" w:rsidRPr="004523EA" w:rsidRDefault="00892D35"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9" w:history="1">
              <w:r w:rsidR="00050CC0" w:rsidRPr="004523EA">
                <w:rPr>
                  <w:rStyle w:val="Hyperlink"/>
                  <w:rFonts w:ascii="Times New Roman" w:hAnsi="Times New Roman" w:cs="Times New Roman"/>
                </w:rPr>
                <w:t>Procesverbali-i-Degjimit-Buxhetor-ne-Gorance-per-Draft-Buxhetin-2026-2028.pdf</w:t>
              </w:r>
            </w:hyperlink>
          </w:p>
          <w:p w14:paraId="57E9B4FC" w14:textId="77777777" w:rsidR="00050CC0" w:rsidRPr="004523EA" w:rsidRDefault="00892D35"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0" w:history="1">
              <w:r w:rsidR="00050CC0" w:rsidRPr="004523EA">
                <w:rPr>
                  <w:rStyle w:val="Hyperlink"/>
                  <w:rFonts w:ascii="Times New Roman" w:hAnsi="Times New Roman" w:cs="Times New Roman"/>
                </w:rPr>
                <w:t>Procesverbali-i-Degjimit-Buxhetor-ne-Secishte-per-Draft-Buxhetin-2026-2028.pdf</w:t>
              </w:r>
            </w:hyperlink>
          </w:p>
          <w:p w14:paraId="1784CF88" w14:textId="77777777" w:rsidR="00050CC0" w:rsidRPr="004523EA" w:rsidRDefault="00892D35"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1" w:history="1">
              <w:r w:rsidR="00050CC0" w:rsidRPr="004523EA">
                <w:rPr>
                  <w:rStyle w:val="Hyperlink"/>
                  <w:rFonts w:ascii="Times New Roman" w:hAnsi="Times New Roman" w:cs="Times New Roman"/>
                </w:rPr>
                <w:t>Procesverbal-nga-Degjimi-Buxhetor-ne-Lagjen-e-Re-per-Draft-Buxhetin-2026-2028.pdf</w:t>
              </w:r>
            </w:hyperlink>
          </w:p>
          <w:p w14:paraId="31499D73" w14:textId="77777777" w:rsidR="00050CC0" w:rsidRPr="004523EA" w:rsidRDefault="00892D35"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2" w:history="1">
              <w:r w:rsidR="00050CC0" w:rsidRPr="004523EA">
                <w:rPr>
                  <w:rStyle w:val="Hyperlink"/>
                  <w:rFonts w:ascii="Times New Roman" w:hAnsi="Times New Roman" w:cs="Times New Roman"/>
                </w:rPr>
                <w:t>Procesverbali-i-degjimit-buxhetor-i-hapur-per-gjithe-qytetaret-per-Draft-Buxhetin-2026-2028.pdf</w:t>
              </w:r>
            </w:hyperlink>
          </w:p>
          <w:p w14:paraId="10697D97" w14:textId="77777777" w:rsidR="00050CC0" w:rsidRPr="004523EA" w:rsidRDefault="00892D35"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3" w:history="1">
              <w:r w:rsidR="009671CC" w:rsidRPr="004523EA">
                <w:rPr>
                  <w:rStyle w:val="Hyperlink"/>
                  <w:rFonts w:ascii="Times New Roman" w:hAnsi="Times New Roman" w:cs="Times New Roman"/>
                </w:rPr>
                <w:t>Procesverbali-i-degjimit-buxhetor-me-Fermeret-per-Draft-Buxhetin-2026-2028.pdf</w:t>
              </w:r>
            </w:hyperlink>
          </w:p>
          <w:p w14:paraId="5BC83250" w14:textId="77777777" w:rsidR="009671CC" w:rsidRPr="004523EA" w:rsidRDefault="00892D35"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4" w:history="1">
              <w:r w:rsidR="009671CC" w:rsidRPr="004523EA">
                <w:rPr>
                  <w:rStyle w:val="Hyperlink"/>
                  <w:rFonts w:ascii="Times New Roman" w:hAnsi="Times New Roman" w:cs="Times New Roman"/>
                </w:rPr>
                <w:t>Procesverbali-i-Degjimit-Buxhetor-me-Grate-per-Draft-Buxhetin-2026-2028.pdf</w:t>
              </w:r>
            </w:hyperlink>
          </w:p>
          <w:p w14:paraId="7CC0D8AE" w14:textId="77777777" w:rsidR="002D5243" w:rsidRPr="004523EA" w:rsidRDefault="00892D35"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5" w:history="1">
              <w:r w:rsidR="002D5243" w:rsidRPr="004523EA">
                <w:rPr>
                  <w:rStyle w:val="Hyperlink"/>
                  <w:rFonts w:ascii="Times New Roman" w:hAnsi="Times New Roman" w:cs="Times New Roman"/>
                </w:rPr>
                <w:t>Procesverbali-i-degjimit-buxhetor-me-Handikos-per-Draft-Buxhetin-2026-2028.pdf</w:t>
              </w:r>
            </w:hyperlink>
          </w:p>
          <w:p w14:paraId="3D2225EE" w14:textId="0E2A02FA" w:rsidR="002D5243" w:rsidRPr="004523EA" w:rsidRDefault="002D5243"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p>
        </w:tc>
      </w:tr>
      <w:tr w:rsidR="004347D6" w:rsidRPr="004523EA" w14:paraId="083450A3" w14:textId="77777777" w:rsidTr="00605D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hideMark/>
          </w:tcPr>
          <w:p w14:paraId="012828DD" w14:textId="77777777" w:rsidR="004347D6" w:rsidRPr="004523EA" w:rsidRDefault="004347D6" w:rsidP="004B0C87">
            <w:pPr>
              <w:spacing w:after="200" w:line="276" w:lineRule="auto"/>
              <w:jc w:val="both"/>
              <w:rPr>
                <w:rFonts w:ascii="Times New Roman" w:hAnsi="Times New Roman" w:cs="Times New Roman"/>
                <w:lang w:val="sq-AL"/>
              </w:rPr>
            </w:pPr>
            <w:r w:rsidRPr="004523EA">
              <w:rPr>
                <w:rFonts w:ascii="Times New Roman" w:hAnsi="Times New Roman" w:cs="Times New Roman"/>
                <w:lang w:val="sq-AL"/>
              </w:rPr>
              <w:t>Konsultimet me Mekanizmat Lokalë</w:t>
            </w:r>
          </w:p>
        </w:tc>
        <w:tc>
          <w:tcPr>
            <w:tcW w:w="3742" w:type="dxa"/>
            <w:hideMark/>
          </w:tcPr>
          <w:p w14:paraId="7CB44899" w14:textId="047EC737" w:rsidR="004347D6" w:rsidRPr="004523EA" w:rsidRDefault="0048481A" w:rsidP="004B0C8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 xml:space="preserve">Në bashkëpunim me Drejtorinë e Administratës së Përgjithshme kemi njoftuar Kryetarët e Këshillave Lokal, paraprakisht të mbajnë takime me banorët e lokaliteve dhe të diskutojnë rreth kërkesave, nevojave dhe prioriteteve të tyre. Gjatë dëgjimeve buxhetore Kryetarët e Këshillave Lokal kanë dhënë propozimet e banorëve nga takimet paraprake. Megjithatë, pjesëmarrësit përsëri kanë pasur mundësi të japin rekomandime dhe propozime tjera. </w:t>
            </w:r>
          </w:p>
        </w:tc>
        <w:tc>
          <w:tcPr>
            <w:tcW w:w="0" w:type="auto"/>
            <w:hideMark/>
          </w:tcPr>
          <w:p w14:paraId="39C17D32" w14:textId="77777777" w:rsidR="004347D6" w:rsidRPr="004523EA" w:rsidRDefault="000D751E" w:rsidP="004B0C8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 xml:space="preserve">Çdo administrator apo Kryetar i Këshillave Lokal ka përgatitur listën e projekteve të cilat janë më me prioritet për Lokalitetin e tyre. </w:t>
            </w:r>
          </w:p>
          <w:p w14:paraId="2B521D21" w14:textId="7481FE1A" w:rsidR="000D751E" w:rsidRPr="004523EA" w:rsidRDefault="000D751E" w:rsidP="004B0C8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 xml:space="preserve">Në aneksin e mëposhtëm janë të adresuara kërkesat e tyre si dhe statusi i kërkesave me sqarimet e nevojshme. </w:t>
            </w:r>
          </w:p>
        </w:tc>
      </w:tr>
      <w:tr w:rsidR="004347D6" w:rsidRPr="004523EA" w14:paraId="527FBF1D" w14:textId="77777777" w:rsidTr="00605D56">
        <w:tc>
          <w:tcPr>
            <w:cnfStyle w:val="001000000000" w:firstRow="0" w:lastRow="0" w:firstColumn="1" w:lastColumn="0" w:oddVBand="0" w:evenVBand="0" w:oddHBand="0" w:evenHBand="0" w:firstRowFirstColumn="0" w:firstRowLastColumn="0" w:lastRowFirstColumn="0" w:lastRowLastColumn="0"/>
            <w:tcW w:w="2378" w:type="dxa"/>
            <w:hideMark/>
          </w:tcPr>
          <w:p w14:paraId="5A0621EE" w14:textId="77777777" w:rsidR="004347D6" w:rsidRPr="004523EA" w:rsidRDefault="004347D6" w:rsidP="004B0C87">
            <w:pPr>
              <w:spacing w:after="200" w:line="276" w:lineRule="auto"/>
              <w:jc w:val="both"/>
              <w:rPr>
                <w:rFonts w:ascii="Times New Roman" w:hAnsi="Times New Roman" w:cs="Times New Roman"/>
                <w:lang w:val="sq-AL"/>
              </w:rPr>
            </w:pPr>
            <w:r w:rsidRPr="004523EA">
              <w:rPr>
                <w:rFonts w:ascii="Times New Roman" w:hAnsi="Times New Roman" w:cs="Times New Roman"/>
                <w:lang w:val="sq-AL"/>
              </w:rPr>
              <w:t>Konsultimet nga Kryetari i Komunës</w:t>
            </w:r>
          </w:p>
        </w:tc>
        <w:tc>
          <w:tcPr>
            <w:tcW w:w="3742" w:type="dxa"/>
            <w:hideMark/>
          </w:tcPr>
          <w:p w14:paraId="38508173" w14:textId="64E5E3F3" w:rsidR="004347D6" w:rsidRPr="004523EA" w:rsidRDefault="003D714C"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 xml:space="preserve">Janë mbajtur 10 dëgjime buxhetore të organizuara nga Kryetari i Komunës me grupe të ndryshme të interesit dhe nëpër lokalitete të ndryshme. Është bërë një gjithpërfshirje e qytetarëve/eve. </w:t>
            </w:r>
          </w:p>
        </w:tc>
        <w:tc>
          <w:tcPr>
            <w:tcW w:w="0" w:type="auto"/>
            <w:hideMark/>
          </w:tcPr>
          <w:p w14:paraId="0382F864" w14:textId="36DFAAC8" w:rsidR="004347D6" w:rsidRPr="004523EA" w:rsidRDefault="003D714C" w:rsidP="004B0C87">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Në aneksin e mëposhtëm janë të adresuara kërkesat e tyre si dhe statusi i kërkesave me sqarimet e nevojshme.</w:t>
            </w:r>
          </w:p>
        </w:tc>
      </w:tr>
      <w:tr w:rsidR="004347D6" w:rsidRPr="004523EA" w14:paraId="13E8B914" w14:textId="77777777" w:rsidTr="00605D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14:paraId="09D38A83" w14:textId="77777777" w:rsidR="004347D6" w:rsidRPr="004523EA" w:rsidRDefault="004347D6" w:rsidP="004B0C87">
            <w:pPr>
              <w:jc w:val="both"/>
              <w:rPr>
                <w:rFonts w:ascii="Times New Roman" w:hAnsi="Times New Roman" w:cs="Times New Roman"/>
                <w:lang w:val="sq-AL"/>
              </w:rPr>
            </w:pPr>
            <w:r w:rsidRPr="004523EA">
              <w:rPr>
                <w:rFonts w:ascii="Times New Roman" w:hAnsi="Times New Roman" w:cs="Times New Roman"/>
                <w:lang w:val="sq-AL"/>
              </w:rPr>
              <w:t>Konsultimet e pranuara me shkrim</w:t>
            </w:r>
          </w:p>
        </w:tc>
        <w:tc>
          <w:tcPr>
            <w:tcW w:w="3742" w:type="dxa"/>
          </w:tcPr>
          <w:p w14:paraId="1375884D" w14:textId="2F3B17F7" w:rsidR="004347D6" w:rsidRPr="004523EA" w:rsidRDefault="00EB34BB" w:rsidP="004B0C8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 xml:space="preserve">Gjatë periudhës së mbajtjes së dëgjimeve buxhetore për Draft Buxhetin 2026-2028 kemi pranuar një kërkesë në formë fizike për një projekt kapital dhe 2 kërkesa me anë të e-mailit. </w:t>
            </w:r>
          </w:p>
        </w:tc>
        <w:tc>
          <w:tcPr>
            <w:tcW w:w="0" w:type="auto"/>
          </w:tcPr>
          <w:p w14:paraId="155D5754" w14:textId="77777777" w:rsidR="004347D6" w:rsidRPr="004523EA" w:rsidRDefault="005C1937" w:rsidP="004B0C8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 xml:space="preserve">Kërkesa e pranuar në formë fizike nga Egzon Bajramaliu më datë 11.07.2025 me Nr. 02/5166/2025. Kërkesa përfshin këtë propozim: Shtrim me kubëza të betonit në varrezat e fshatit Rezhancë. </w:t>
            </w:r>
          </w:p>
          <w:p w14:paraId="507FAA9F" w14:textId="77777777" w:rsidR="005C1937" w:rsidRPr="004523EA" w:rsidRDefault="005C1937" w:rsidP="004B0C8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p>
          <w:p w14:paraId="39988C45" w14:textId="77777777" w:rsidR="005C1937" w:rsidRPr="004523EA" w:rsidRDefault="005C1937" w:rsidP="004B0C8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523EA">
              <w:rPr>
                <w:rFonts w:ascii="Times New Roman" w:hAnsi="Times New Roman" w:cs="Times New Roman"/>
                <w:lang w:val="sq-AL"/>
              </w:rPr>
              <w:t>Kjo kërkesë është shqyrtuar nga Grupi Punues dhe ka hyrë në Listën e Projekteve Kapitale 2026-2028 në kuadër të</w:t>
            </w:r>
            <w:r w:rsidR="00643F82" w:rsidRPr="004523EA">
              <w:rPr>
                <w:rFonts w:ascii="Times New Roman" w:hAnsi="Times New Roman" w:cs="Times New Roman"/>
                <w:lang w:val="sq-AL"/>
              </w:rPr>
              <w:t xml:space="preserve"> projektit (i ri) “</w:t>
            </w:r>
            <w:r w:rsidR="00643F82" w:rsidRPr="004523EA">
              <w:rPr>
                <w:rFonts w:ascii="Times New Roman" w:hAnsi="Times New Roman" w:cs="Times New Roman"/>
              </w:rPr>
              <w:t xml:space="preserve">Shtrimi me kubëza betoni i rrugës që lidh fshatin Rezhancë me varrezat”. </w:t>
            </w:r>
          </w:p>
          <w:p w14:paraId="2E5FA328" w14:textId="77777777" w:rsidR="00643F82" w:rsidRPr="004523EA" w:rsidRDefault="00643F82" w:rsidP="004B0C8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AFD8C0D" w14:textId="77777777" w:rsidR="00643F82" w:rsidRPr="004523EA" w:rsidRDefault="00694FF2" w:rsidP="004B0C8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523EA">
              <w:rPr>
                <w:rFonts w:ascii="Times New Roman" w:hAnsi="Times New Roman" w:cs="Times New Roman"/>
              </w:rPr>
              <w:t xml:space="preserve">Propozimi I parë me anë të e-mailit është nga Remzi Bushi më date 13.08.2025. Ka parashtruar dy propozime: </w:t>
            </w:r>
          </w:p>
          <w:p w14:paraId="244BB141" w14:textId="77777777" w:rsidR="00694FF2" w:rsidRPr="004523EA" w:rsidRDefault="00694FF2" w:rsidP="00694FF2">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val="sq-AL"/>
              </w:rPr>
            </w:pPr>
            <w:r w:rsidRPr="004523EA">
              <w:rPr>
                <w:rFonts w:ascii="Times New Roman" w:hAnsi="Times New Roman"/>
                <w:color w:val="000000"/>
                <w:shd w:val="clear" w:color="auto" w:fill="DEEAF6" w:themeFill="accent1" w:themeFillTint="33"/>
              </w:rPr>
              <w:t>Rehabilitimin e rrugës Imer Vila në Fshatin Paldenicë me një gjatësi 320 m si dhe ndërtimi i kanalizimit atmosferik në këtë segment Rrugorë, po ashtu në këtë segment rrugor mund të bëhet edhe vendosja e gypit të ujësjellësit të qytetit, për të furnizuar këtë zonë me ujë të pishëm.</w:t>
            </w:r>
          </w:p>
          <w:p w14:paraId="2D049293" w14:textId="77777777" w:rsidR="00694FF2" w:rsidRPr="004523EA" w:rsidRDefault="00694FF2" w:rsidP="00694FF2">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val="sq-AL"/>
              </w:rPr>
            </w:pPr>
            <w:r w:rsidRPr="004523EA">
              <w:rPr>
                <w:rFonts w:ascii="Times New Roman" w:hAnsi="Times New Roman"/>
                <w:color w:val="000000"/>
                <w:shd w:val="clear" w:color="auto" w:fill="DEEAF6" w:themeFill="accent1" w:themeFillTint="33"/>
              </w:rPr>
              <w:t>Asfaltimi i Rrugës pranë Varrezave të Lagjës </w:t>
            </w:r>
            <w:r w:rsidRPr="004523EA">
              <w:rPr>
                <w:rStyle w:val="highlight"/>
                <w:rFonts w:ascii="Times New Roman" w:hAnsi="Times New Roman"/>
                <w:color w:val="000000"/>
                <w:shd w:val="clear" w:color="auto" w:fill="DEEAF6" w:themeFill="accent1" w:themeFillTint="33"/>
              </w:rPr>
              <w:t>Bushi</w:t>
            </w:r>
            <w:r w:rsidRPr="004523EA">
              <w:rPr>
                <w:rFonts w:ascii="Times New Roman" w:hAnsi="Times New Roman"/>
                <w:color w:val="000000"/>
                <w:shd w:val="clear" w:color="auto" w:fill="DEEAF6" w:themeFill="accent1" w:themeFillTint="33"/>
              </w:rPr>
              <w:t xml:space="preserve"> i Epërm me një Gjatësi 300 m. </w:t>
            </w:r>
          </w:p>
          <w:p w14:paraId="501FE152" w14:textId="77777777" w:rsidR="00694FF2" w:rsidRPr="004523EA" w:rsidRDefault="00694FF2" w:rsidP="00694F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Statusi i kërkesës: Të pranuara dhe të buxhetuara në kuadër të këtyre projekteve: ”</w:t>
            </w:r>
            <w:r w:rsidRPr="004523EA">
              <w:rPr>
                <w:rFonts w:ascii="Times New Roman" w:hAnsi="Times New Roman" w:cs="Times New Roman"/>
              </w:rPr>
              <w:t xml:space="preserve"> </w:t>
            </w:r>
            <w:r w:rsidRPr="004523EA">
              <w:rPr>
                <w:rFonts w:ascii="Times New Roman" w:hAnsi="Times New Roman" w:cs="Times New Roman"/>
                <w:lang w:val="sq-AL"/>
              </w:rPr>
              <w:t xml:space="preserve">Ndërtimi (Rihapja, zgjerimi) dhe asfaltimi i rrugëve në fshatrat: Paldenicë, Pustenik, Seçishtë, Gorancë, Dimcë, Krivenik” si dhe “Rregullimi i prrockave dhe kanalizimeve atmosferike në fshatrat: Paldenicë, Rezhancë dhe Seçishtë”. </w:t>
            </w:r>
          </w:p>
          <w:p w14:paraId="018E9BCA" w14:textId="77777777" w:rsidR="00694FF2" w:rsidRPr="004523EA" w:rsidRDefault="00694FF2" w:rsidP="00694F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p>
          <w:p w14:paraId="39ECDA1A" w14:textId="77777777" w:rsidR="00694FF2" w:rsidRPr="004523EA" w:rsidRDefault="00694FF2" w:rsidP="00694F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hAnsi="Times New Roman" w:cs="Times New Roman"/>
                <w:lang w:val="sq-AL"/>
              </w:rPr>
              <w:t xml:space="preserve">Kërkesa tjetër është nga Burim Suma, më datë 12.09.2025, e cila përfshin: </w:t>
            </w:r>
          </w:p>
          <w:p w14:paraId="05511CF3" w14:textId="0ED3408A" w:rsidR="00694FF2" w:rsidRPr="004523EA" w:rsidRDefault="00694FF2"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lang w:val="en-US"/>
              </w:rPr>
            </w:pPr>
            <w:r w:rsidRPr="004523EA">
              <w:rPr>
                <w:rFonts w:ascii="Times New Roman" w:eastAsia="Times New Roman" w:hAnsi="Times New Roman" w:cs="Times New Roman"/>
                <w:b/>
                <w:bCs/>
                <w:color w:val="212121"/>
                <w:sz w:val="23"/>
                <w:szCs w:val="23"/>
                <w:lang w:val="en-US"/>
              </w:rPr>
              <w:t>Zgjerimi i trotuarit me shteg për biçikleta dhe hapësirë mbrojtëse</w:t>
            </w:r>
            <w:r w:rsidRPr="004523EA">
              <w:rPr>
                <w:rFonts w:ascii="Times New Roman" w:eastAsia="Times New Roman" w:hAnsi="Times New Roman" w:cs="Times New Roman"/>
                <w:color w:val="212121"/>
                <w:sz w:val="23"/>
                <w:szCs w:val="23"/>
                <w:lang w:val="en-US"/>
              </w:rPr>
              <w:t>, ose ndërtimi i një trotuari alternativ në anën tjetër të rrugës, nëse është e mundur.</w:t>
            </w:r>
          </w:p>
          <w:p w14:paraId="595FA667" w14:textId="457FA711" w:rsidR="00694FF2" w:rsidRPr="004523EA" w:rsidRDefault="00694FF2"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lang w:val="en-US"/>
              </w:rPr>
            </w:pPr>
          </w:p>
          <w:p w14:paraId="4D39155C" w14:textId="7AEC6EF8" w:rsidR="00694FF2" w:rsidRPr="004523EA" w:rsidRDefault="00694FF2"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lang w:val="en-US"/>
              </w:rPr>
            </w:pPr>
            <w:r w:rsidRPr="004523EA">
              <w:rPr>
                <w:rFonts w:ascii="Times New Roman" w:eastAsia="Times New Roman" w:hAnsi="Times New Roman" w:cs="Times New Roman"/>
                <w:b/>
                <w:bCs/>
                <w:color w:val="212121"/>
                <w:sz w:val="23"/>
                <w:szCs w:val="23"/>
                <w:lang w:val="en-US"/>
              </w:rPr>
              <w:t>Status</w:t>
            </w:r>
            <w:r w:rsidR="00302258" w:rsidRPr="004523EA">
              <w:rPr>
                <w:rFonts w:ascii="Times New Roman" w:eastAsia="Times New Roman" w:hAnsi="Times New Roman" w:cs="Times New Roman"/>
                <w:b/>
                <w:bCs/>
                <w:color w:val="212121"/>
                <w:sz w:val="23"/>
                <w:szCs w:val="23"/>
                <w:lang w:val="en-US"/>
              </w:rPr>
              <w:t>i</w:t>
            </w:r>
            <w:r w:rsidRPr="004523EA">
              <w:rPr>
                <w:rFonts w:ascii="Times New Roman" w:eastAsia="Times New Roman" w:hAnsi="Times New Roman" w:cs="Times New Roman"/>
                <w:b/>
                <w:bCs/>
                <w:color w:val="212121"/>
                <w:sz w:val="23"/>
                <w:szCs w:val="23"/>
                <w:lang w:val="en-US"/>
              </w:rPr>
              <w:t xml:space="preserve"> i kërkesës</w:t>
            </w:r>
            <w:r w:rsidRPr="004523EA">
              <w:rPr>
                <w:rFonts w:ascii="Times New Roman" w:eastAsia="Times New Roman" w:hAnsi="Times New Roman" w:cs="Times New Roman"/>
                <w:color w:val="212121"/>
                <w:sz w:val="23"/>
                <w:szCs w:val="23"/>
                <w:lang w:val="en-US"/>
              </w:rPr>
              <w:t>: Kjo kërkesë refuzohet duke qenë se</w:t>
            </w:r>
            <w:r w:rsidR="00302258" w:rsidRPr="004523EA">
              <w:rPr>
                <w:rFonts w:ascii="Times New Roman" w:eastAsia="Times New Roman" w:hAnsi="Times New Roman" w:cs="Times New Roman"/>
                <w:color w:val="212121"/>
                <w:sz w:val="23"/>
                <w:szCs w:val="23"/>
                <w:lang w:val="en-US"/>
              </w:rPr>
              <w:t xml:space="preserve"> trotuari është ekzistues dhe nuk ka hapësirë për zgjerim. Sa i përket ndërtimit të trotuarit nga ana tjetër e rrugës është e pamundur pasiqë janë prona private dhe nuk kemi mjete të mjaftueshme për shpronësim. </w:t>
            </w:r>
            <w:r w:rsidRPr="004523EA">
              <w:rPr>
                <w:rFonts w:ascii="Times New Roman" w:eastAsia="Times New Roman" w:hAnsi="Times New Roman" w:cs="Times New Roman"/>
                <w:color w:val="212121"/>
                <w:sz w:val="23"/>
                <w:szCs w:val="23"/>
                <w:lang w:val="en-US"/>
              </w:rPr>
              <w:t xml:space="preserve"> </w:t>
            </w:r>
          </w:p>
          <w:p w14:paraId="239D0DBB" w14:textId="77777777" w:rsidR="00694FF2" w:rsidRPr="004523EA" w:rsidRDefault="00694FF2"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lang w:val="en-US"/>
              </w:rPr>
            </w:pPr>
          </w:p>
          <w:p w14:paraId="5B2487EA" w14:textId="3389450E" w:rsidR="00694FF2" w:rsidRPr="004523EA" w:rsidRDefault="00694FF2" w:rsidP="00302258">
            <w:pPr>
              <w:pStyle w:val="ListParagraph"/>
              <w:numPr>
                <w:ilvl w:val="0"/>
                <w:numId w:val="5"/>
              </w:num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12121"/>
                <w:sz w:val="23"/>
                <w:szCs w:val="23"/>
              </w:rPr>
            </w:pPr>
            <w:r w:rsidRPr="004523EA">
              <w:rPr>
                <w:rFonts w:ascii="Times New Roman" w:eastAsia="Times New Roman" w:hAnsi="Times New Roman"/>
                <w:b/>
                <w:bCs/>
                <w:color w:val="212121"/>
                <w:sz w:val="23"/>
                <w:szCs w:val="23"/>
              </w:rPr>
              <w:t>Vendosja e vijave të bardha, </w:t>
            </w:r>
            <w:r w:rsidRPr="004523EA">
              <w:rPr>
                <w:rFonts w:ascii="Times New Roman" w:eastAsia="Times New Roman" w:hAnsi="Times New Roman"/>
                <w:color w:val="212121"/>
                <w:sz w:val="23"/>
                <w:szCs w:val="23"/>
              </w:rPr>
              <w:t>apo mbikalim/nënkalim në zonat e banuara me rrezik të lartë, veçanërisht për nxënësit që kalojnë rrugën me trafik të dendur dhe rrezikshmëri të madhe. Kjo është një masë </w:t>
            </w:r>
            <w:r w:rsidRPr="004523EA">
              <w:rPr>
                <w:rFonts w:ascii="Times New Roman" w:eastAsia="Times New Roman" w:hAnsi="Times New Roman"/>
                <w:b/>
                <w:bCs/>
                <w:color w:val="212121"/>
                <w:sz w:val="23"/>
                <w:szCs w:val="23"/>
              </w:rPr>
              <w:t>urgjente</w:t>
            </w:r>
            <w:r w:rsidRPr="004523EA">
              <w:rPr>
                <w:rFonts w:ascii="Times New Roman" w:eastAsia="Times New Roman" w:hAnsi="Times New Roman"/>
                <w:color w:val="212121"/>
                <w:sz w:val="23"/>
                <w:szCs w:val="23"/>
              </w:rPr>
              <w:t> për parandalimin e ndonjë aksidenti të mundshëm.</w:t>
            </w:r>
          </w:p>
          <w:p w14:paraId="342AF65D" w14:textId="092C1348" w:rsidR="00302258" w:rsidRPr="004523EA" w:rsidRDefault="00302258" w:rsidP="00302258">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rPr>
            </w:pPr>
            <w:r w:rsidRPr="004523EA">
              <w:rPr>
                <w:rFonts w:ascii="Times New Roman" w:eastAsia="Times New Roman" w:hAnsi="Times New Roman" w:cs="Times New Roman"/>
                <w:b/>
                <w:bCs/>
                <w:color w:val="212121"/>
                <w:sz w:val="23"/>
                <w:szCs w:val="23"/>
                <w:lang w:val="en-US"/>
              </w:rPr>
              <w:t>Statusi i kërkesës</w:t>
            </w:r>
            <w:r w:rsidRPr="004523EA">
              <w:rPr>
                <w:rFonts w:ascii="Times New Roman" w:eastAsia="Times New Roman" w:hAnsi="Times New Roman" w:cs="Times New Roman"/>
                <w:color w:val="212121"/>
                <w:sz w:val="23"/>
                <w:szCs w:val="23"/>
                <w:lang w:val="en-US"/>
              </w:rPr>
              <w:t xml:space="preserve">: Kjo kërkesë aprovohet dhe nga natyra i takon kategorisë Mallra dhe shërbime. </w:t>
            </w:r>
          </w:p>
          <w:p w14:paraId="65B127D6" w14:textId="77777777" w:rsidR="00302258" w:rsidRPr="004523EA" w:rsidRDefault="00302258" w:rsidP="00302258">
            <w:pPr>
              <w:shd w:val="clear" w:color="auto" w:fill="DEEAF6" w:themeFill="accent1" w:themeFillTint="33"/>
              <w:ind w:left="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rPr>
            </w:pPr>
          </w:p>
          <w:p w14:paraId="237EF2B4" w14:textId="77777777" w:rsidR="00694FF2" w:rsidRPr="004523EA" w:rsidRDefault="00694FF2"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lang w:val="en-US"/>
              </w:rPr>
            </w:pPr>
          </w:p>
          <w:p w14:paraId="58319CEF" w14:textId="0855EB56" w:rsidR="00694FF2" w:rsidRPr="004523EA" w:rsidRDefault="00694FF2"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lang w:val="en-US"/>
              </w:rPr>
            </w:pPr>
            <w:r w:rsidRPr="004523EA">
              <w:rPr>
                <w:rFonts w:ascii="Times New Roman" w:eastAsia="Times New Roman" w:hAnsi="Times New Roman" w:cs="Times New Roman"/>
                <w:b/>
                <w:bCs/>
                <w:color w:val="212121"/>
                <w:sz w:val="23"/>
                <w:szCs w:val="23"/>
                <w:lang w:val="en-US"/>
              </w:rPr>
              <w:t>3.</w:t>
            </w:r>
            <w:r w:rsidRPr="004523EA">
              <w:rPr>
                <w:rFonts w:ascii="Times New Roman" w:eastAsia="Times New Roman" w:hAnsi="Times New Roman" w:cs="Times New Roman"/>
                <w:color w:val="212121"/>
                <w:sz w:val="23"/>
                <w:szCs w:val="23"/>
                <w:lang w:val="en-US"/>
              </w:rPr>
              <w:t> </w:t>
            </w:r>
            <w:r w:rsidRPr="004523EA">
              <w:rPr>
                <w:rFonts w:ascii="Times New Roman" w:eastAsia="Times New Roman" w:hAnsi="Times New Roman" w:cs="Times New Roman"/>
                <w:b/>
                <w:bCs/>
                <w:color w:val="212121"/>
                <w:sz w:val="23"/>
                <w:szCs w:val="23"/>
                <w:lang w:val="en-US"/>
              </w:rPr>
              <w:t>Instalimi i paneleve akustike</w:t>
            </w:r>
            <w:r w:rsidRPr="004523EA">
              <w:rPr>
                <w:rFonts w:ascii="Times New Roman" w:eastAsia="Times New Roman" w:hAnsi="Times New Roman" w:cs="Times New Roman"/>
                <w:color w:val="212121"/>
                <w:sz w:val="23"/>
                <w:szCs w:val="23"/>
                <w:lang w:val="en-US"/>
              </w:rPr>
              <w:t> (6–10 metra lartësi) përgjatë trotuarit nga pika kufitare deri tek hyrja e fabrikës së çimentos Sharrcem, për të reduktuar zhurmën dhe ndotjen nga pluhuri industrial.</w:t>
            </w:r>
            <w:r w:rsidR="00302258" w:rsidRPr="004523EA">
              <w:rPr>
                <w:rFonts w:ascii="Times New Roman" w:eastAsia="Times New Roman" w:hAnsi="Times New Roman" w:cs="Times New Roman"/>
                <w:color w:val="212121"/>
                <w:sz w:val="23"/>
                <w:szCs w:val="23"/>
                <w:lang w:val="en-US"/>
              </w:rPr>
              <w:t xml:space="preserve"> </w:t>
            </w:r>
          </w:p>
          <w:p w14:paraId="51FCE6F5" w14:textId="77777777" w:rsidR="00302258" w:rsidRPr="004523EA" w:rsidRDefault="00302258"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212121"/>
                <w:sz w:val="23"/>
                <w:szCs w:val="23"/>
                <w:lang w:val="en-US"/>
              </w:rPr>
            </w:pPr>
          </w:p>
          <w:p w14:paraId="025E69D9" w14:textId="68F80BA2" w:rsidR="00694FF2" w:rsidRPr="004523EA" w:rsidRDefault="00302258"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lang w:val="en-US"/>
              </w:rPr>
            </w:pPr>
            <w:r w:rsidRPr="004523EA">
              <w:rPr>
                <w:rFonts w:ascii="Times New Roman" w:eastAsia="Times New Roman" w:hAnsi="Times New Roman" w:cs="Times New Roman"/>
                <w:b/>
                <w:bCs/>
                <w:color w:val="212121"/>
                <w:sz w:val="23"/>
                <w:szCs w:val="23"/>
                <w:lang w:val="en-US"/>
              </w:rPr>
              <w:t>Statusi i kërkesës</w:t>
            </w:r>
            <w:r w:rsidRPr="004523EA">
              <w:rPr>
                <w:rFonts w:ascii="Times New Roman" w:eastAsia="Times New Roman" w:hAnsi="Times New Roman" w:cs="Times New Roman"/>
                <w:color w:val="212121"/>
                <w:sz w:val="23"/>
                <w:szCs w:val="23"/>
                <w:lang w:val="en-US"/>
              </w:rPr>
              <w:t>: Kjo kërkesë</w:t>
            </w:r>
            <w:r w:rsidR="00123FC3" w:rsidRPr="004523EA">
              <w:rPr>
                <w:rFonts w:ascii="Times New Roman" w:eastAsia="Times New Roman" w:hAnsi="Times New Roman" w:cs="Times New Roman"/>
                <w:color w:val="212121"/>
                <w:sz w:val="23"/>
                <w:szCs w:val="23"/>
                <w:lang w:val="en-US"/>
              </w:rPr>
              <w:t xml:space="preserve"> është shqyrtuar nga Grupi Punues i Hartimit të Buxhetit, por për shkak të kostove të papërballueshme të implementimit Grupi Punues ka vendosur që ky propozim të shqyrtohet në vitet vijuese, duke qenë se ka kërkesa më prioritare për mirëqenien e komunitetit. </w:t>
            </w:r>
          </w:p>
          <w:p w14:paraId="6E049E8E" w14:textId="4243A120" w:rsidR="00123FC3" w:rsidRPr="004523EA" w:rsidRDefault="00123FC3"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lang w:val="en-US"/>
              </w:rPr>
            </w:pPr>
          </w:p>
          <w:p w14:paraId="37892610" w14:textId="77777777" w:rsidR="00123FC3" w:rsidRPr="004523EA" w:rsidRDefault="00123FC3"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lang w:val="en-US"/>
              </w:rPr>
            </w:pPr>
          </w:p>
          <w:p w14:paraId="7B0F6852" w14:textId="7786BA0A" w:rsidR="00694FF2" w:rsidRPr="004523EA" w:rsidRDefault="00694FF2" w:rsidP="00123FC3">
            <w:pPr>
              <w:pStyle w:val="ListParagraph"/>
              <w:numPr>
                <w:ilvl w:val="0"/>
                <w:numId w:val="5"/>
              </w:num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12121"/>
                <w:sz w:val="23"/>
                <w:szCs w:val="23"/>
              </w:rPr>
            </w:pPr>
            <w:r w:rsidRPr="004523EA">
              <w:rPr>
                <w:rFonts w:ascii="Times New Roman" w:eastAsia="Times New Roman" w:hAnsi="Times New Roman"/>
                <w:b/>
                <w:bCs/>
                <w:color w:val="212121"/>
                <w:sz w:val="23"/>
                <w:szCs w:val="23"/>
              </w:rPr>
              <w:t>Gjelbërimi përgjatë trotuarit</w:t>
            </w:r>
            <w:r w:rsidRPr="004523EA">
              <w:rPr>
                <w:rFonts w:ascii="Times New Roman" w:eastAsia="Times New Roman" w:hAnsi="Times New Roman"/>
                <w:color w:val="212121"/>
                <w:sz w:val="23"/>
                <w:szCs w:val="23"/>
              </w:rPr>
              <w:t>, me drunj dhe pisha që i mbijetojnë zonës së ndotur, si dhe zbatimi i një plani afatgjatë për mirëmbajtje dhe ujitje.</w:t>
            </w:r>
          </w:p>
          <w:p w14:paraId="3CE9FC74" w14:textId="195663CE" w:rsidR="00123FC3" w:rsidRPr="004523EA" w:rsidRDefault="00123FC3" w:rsidP="00123FC3">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rPr>
            </w:pPr>
            <w:r w:rsidRPr="004523EA">
              <w:rPr>
                <w:rFonts w:ascii="Times New Roman" w:eastAsia="Times New Roman" w:hAnsi="Times New Roman" w:cs="Times New Roman"/>
                <w:b/>
                <w:bCs/>
                <w:color w:val="212121"/>
                <w:sz w:val="23"/>
                <w:szCs w:val="23"/>
                <w:lang w:val="en-US"/>
              </w:rPr>
              <w:t>Statusi i kërkesës</w:t>
            </w:r>
            <w:r w:rsidRPr="004523EA">
              <w:rPr>
                <w:rFonts w:ascii="Times New Roman" w:eastAsia="Times New Roman" w:hAnsi="Times New Roman" w:cs="Times New Roman"/>
                <w:color w:val="212121"/>
                <w:sz w:val="23"/>
                <w:szCs w:val="23"/>
                <w:lang w:val="en-US"/>
              </w:rPr>
              <w:t xml:space="preserve">: Kjo kërkesë aprovohet dhe nga natyra i takon kategorisë buxhetore Mallra dhe Shërbime. </w:t>
            </w:r>
          </w:p>
          <w:p w14:paraId="1921FE5D" w14:textId="77777777" w:rsidR="00694FF2" w:rsidRPr="004523EA" w:rsidRDefault="00694FF2" w:rsidP="00694FF2">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sz w:val="23"/>
                <w:szCs w:val="23"/>
                <w:lang w:val="en-US"/>
              </w:rPr>
            </w:pPr>
          </w:p>
          <w:p w14:paraId="482807D5" w14:textId="6F7B8D40" w:rsidR="00694FF2" w:rsidRPr="004523EA" w:rsidRDefault="00694FF2" w:rsidP="00123FC3">
            <w:pPr>
              <w:pStyle w:val="ListParagraph"/>
              <w:numPr>
                <w:ilvl w:val="0"/>
                <w:numId w:val="5"/>
              </w:num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12121"/>
                <w:sz w:val="23"/>
                <w:szCs w:val="23"/>
              </w:rPr>
            </w:pPr>
            <w:r w:rsidRPr="004523EA">
              <w:rPr>
                <w:rFonts w:ascii="Times New Roman" w:eastAsia="Times New Roman" w:hAnsi="Times New Roman"/>
                <w:b/>
                <w:bCs/>
                <w:color w:val="212121"/>
                <w:sz w:val="23"/>
                <w:szCs w:val="23"/>
              </w:rPr>
              <w:t>Pastrimi dhe mirëmbajtja e rregullt e asfaltit të rrugës "Adem Jashari"</w:t>
            </w:r>
            <w:r w:rsidRPr="004523EA">
              <w:rPr>
                <w:rFonts w:ascii="Times New Roman" w:eastAsia="Times New Roman" w:hAnsi="Times New Roman"/>
                <w:color w:val="212121"/>
                <w:sz w:val="23"/>
                <w:szCs w:val="23"/>
              </w:rPr>
              <w:t>, duke eliminuar pluhurin dhe gurët që bien nga kamionët industrialë, për të rritur sigurinë dhe cilësinë e ambientit për qytetarët.</w:t>
            </w:r>
          </w:p>
          <w:p w14:paraId="1EFABB1B" w14:textId="0499D3B4" w:rsidR="00694FF2" w:rsidRPr="004523EA" w:rsidRDefault="00123FC3" w:rsidP="00123FC3">
            <w:pPr>
              <w:shd w:val="clear" w:color="auto" w:fill="DEEAF6" w:themeFill="accent1" w:themeFillTin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4523EA">
              <w:rPr>
                <w:rFonts w:ascii="Times New Roman" w:eastAsia="Times New Roman" w:hAnsi="Times New Roman" w:cs="Times New Roman"/>
                <w:b/>
                <w:bCs/>
                <w:color w:val="212121"/>
                <w:sz w:val="23"/>
                <w:szCs w:val="23"/>
                <w:lang w:val="en-US"/>
              </w:rPr>
              <w:t>Statusi i kërkesës</w:t>
            </w:r>
            <w:r w:rsidRPr="004523EA">
              <w:rPr>
                <w:rFonts w:ascii="Times New Roman" w:eastAsia="Times New Roman" w:hAnsi="Times New Roman" w:cs="Times New Roman"/>
                <w:color w:val="212121"/>
                <w:sz w:val="23"/>
                <w:szCs w:val="23"/>
                <w:lang w:val="en-US"/>
              </w:rPr>
              <w:t xml:space="preserve">: Kjo kërkesë refuzohet pasiqë mirëmbajtja e rrugës “Adem Jashari” nuk është nën kompentencën e Komunës. </w:t>
            </w:r>
          </w:p>
        </w:tc>
      </w:tr>
    </w:tbl>
    <w:p w14:paraId="599BF2F0" w14:textId="77777777" w:rsidR="00605D56" w:rsidRPr="004523EA" w:rsidRDefault="00605D56" w:rsidP="00605D56">
      <w:pPr>
        <w:jc w:val="center"/>
        <w:rPr>
          <w:rFonts w:ascii="Times New Roman" w:hAnsi="Times New Roman" w:cs="Times New Roman"/>
          <w:b/>
          <w:bCs/>
          <w:lang w:val="sq-AL"/>
        </w:rPr>
        <w:sectPr w:rsidR="00605D56" w:rsidRPr="004523EA" w:rsidSect="003D3FD8">
          <w:footerReference w:type="default" r:id="rId26"/>
          <w:pgSz w:w="12240" w:h="15840"/>
          <w:pgMar w:top="1440" w:right="1440" w:bottom="1440" w:left="1440" w:header="720" w:footer="720" w:gutter="0"/>
          <w:pgNumType w:start="0"/>
          <w:cols w:space="720"/>
          <w:titlePg/>
          <w:docGrid w:linePitch="360"/>
        </w:sectPr>
      </w:pPr>
    </w:p>
    <w:p w14:paraId="48D39AAA" w14:textId="49D05D66" w:rsidR="00605D56" w:rsidRPr="004523EA" w:rsidRDefault="00605D56" w:rsidP="00605D56">
      <w:pPr>
        <w:jc w:val="center"/>
        <w:rPr>
          <w:rFonts w:ascii="Times New Roman" w:hAnsi="Times New Roman" w:cs="Times New Roman"/>
          <w:b/>
          <w:bCs/>
          <w:lang w:val="sq-AL"/>
        </w:rPr>
      </w:pPr>
      <w:r w:rsidRPr="004523EA">
        <w:rPr>
          <w:rFonts w:ascii="Times New Roman" w:hAnsi="Times New Roman" w:cs="Times New Roman"/>
          <w:b/>
          <w:bCs/>
          <w:lang w:val="sq-AL"/>
        </w:rPr>
        <w:t>2. PËRMBLEDHJE TABELARE E KONSULTIMEVE TË MBAJTURA</w:t>
      </w:r>
    </w:p>
    <w:p w14:paraId="55D1B1F6" w14:textId="68A51331" w:rsidR="00605D56" w:rsidRPr="004523EA" w:rsidRDefault="00605D56" w:rsidP="00605D56">
      <w:pPr>
        <w:jc w:val="center"/>
        <w:rPr>
          <w:rFonts w:ascii="Times New Roman" w:hAnsi="Times New Roman" w:cs="Times New Roman"/>
          <w:b/>
          <w:bCs/>
          <w:lang w:val="sq-AL"/>
        </w:rPr>
      </w:pPr>
    </w:p>
    <w:tbl>
      <w:tblPr>
        <w:tblStyle w:val="PlainTable1"/>
        <w:tblW w:w="14885" w:type="dxa"/>
        <w:tblInd w:w="-998" w:type="dxa"/>
        <w:shd w:val="clear" w:color="auto" w:fill="DEEAF6" w:themeFill="accent1" w:themeFillTint="33"/>
        <w:tblLayout w:type="fixed"/>
        <w:tblLook w:val="04A0" w:firstRow="1" w:lastRow="0" w:firstColumn="1" w:lastColumn="0" w:noHBand="0" w:noVBand="1"/>
      </w:tblPr>
      <w:tblGrid>
        <w:gridCol w:w="1986"/>
        <w:gridCol w:w="1417"/>
        <w:gridCol w:w="1276"/>
        <w:gridCol w:w="1134"/>
        <w:gridCol w:w="709"/>
        <w:gridCol w:w="850"/>
        <w:gridCol w:w="1418"/>
        <w:gridCol w:w="1134"/>
        <w:gridCol w:w="1134"/>
        <w:gridCol w:w="1134"/>
        <w:gridCol w:w="1134"/>
        <w:gridCol w:w="1559"/>
      </w:tblGrid>
      <w:tr w:rsidR="00605D56" w:rsidRPr="004523EA" w14:paraId="19B2A395" w14:textId="77777777" w:rsidTr="00634F7F">
        <w:trPr>
          <w:cnfStyle w:val="100000000000" w:firstRow="1" w:lastRow="0" w:firstColumn="0" w:lastColumn="0" w:oddVBand="0" w:evenVBand="0" w:oddHBand="0"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hideMark/>
          </w:tcPr>
          <w:p w14:paraId="4C4E1D2F" w14:textId="77777777" w:rsidR="00605D56" w:rsidRPr="004523EA" w:rsidRDefault="00605D56"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Grupi i interesit / Me kë është mbajtur dëgjimi</w:t>
            </w:r>
          </w:p>
        </w:tc>
        <w:tc>
          <w:tcPr>
            <w:tcW w:w="1417" w:type="dxa"/>
            <w:shd w:val="clear" w:color="auto" w:fill="DEEAF6" w:themeFill="accent1" w:themeFillTint="33"/>
            <w:hideMark/>
          </w:tcPr>
          <w:p w14:paraId="6BC283F1" w14:textId="77777777" w:rsidR="00605D56" w:rsidRPr="004523EA" w:rsidRDefault="00605D56" w:rsidP="00304D5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Data dhe ora</w:t>
            </w:r>
          </w:p>
        </w:tc>
        <w:tc>
          <w:tcPr>
            <w:tcW w:w="1276" w:type="dxa"/>
            <w:shd w:val="clear" w:color="auto" w:fill="DEEAF6" w:themeFill="accent1" w:themeFillTint="33"/>
            <w:hideMark/>
          </w:tcPr>
          <w:p w14:paraId="204C95A9" w14:textId="77777777" w:rsidR="00605D56" w:rsidRPr="004523EA" w:rsidRDefault="00605D56" w:rsidP="00304D5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Lokacioni</w:t>
            </w:r>
          </w:p>
        </w:tc>
        <w:tc>
          <w:tcPr>
            <w:tcW w:w="1134" w:type="dxa"/>
            <w:shd w:val="clear" w:color="auto" w:fill="DEEAF6" w:themeFill="accent1" w:themeFillTint="33"/>
            <w:hideMark/>
          </w:tcPr>
          <w:p w14:paraId="35163775" w14:textId="77777777" w:rsidR="00605D56" w:rsidRPr="004523EA" w:rsidRDefault="00605D56" w:rsidP="00304D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Nr. total i pjesëmarrësve</w:t>
            </w:r>
          </w:p>
        </w:tc>
        <w:tc>
          <w:tcPr>
            <w:tcW w:w="709" w:type="dxa"/>
            <w:shd w:val="clear" w:color="auto" w:fill="DEEAF6" w:themeFill="accent1" w:themeFillTint="33"/>
            <w:hideMark/>
          </w:tcPr>
          <w:p w14:paraId="305A4CC9" w14:textId="77777777" w:rsidR="00605D56" w:rsidRPr="004523EA" w:rsidRDefault="00605D56" w:rsidP="00304D5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Gra</w:t>
            </w:r>
          </w:p>
        </w:tc>
        <w:tc>
          <w:tcPr>
            <w:tcW w:w="850" w:type="dxa"/>
            <w:shd w:val="clear" w:color="auto" w:fill="DEEAF6" w:themeFill="accent1" w:themeFillTint="33"/>
            <w:hideMark/>
          </w:tcPr>
          <w:p w14:paraId="1340873A" w14:textId="77777777" w:rsidR="00605D56" w:rsidRPr="004523EA" w:rsidRDefault="00605D56" w:rsidP="00304D5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Burra</w:t>
            </w:r>
          </w:p>
        </w:tc>
        <w:tc>
          <w:tcPr>
            <w:tcW w:w="1418" w:type="dxa"/>
            <w:shd w:val="clear" w:color="auto" w:fill="DEEAF6" w:themeFill="accent1" w:themeFillTint="33"/>
            <w:hideMark/>
          </w:tcPr>
          <w:p w14:paraId="17849183" w14:textId="77777777" w:rsidR="00605D56" w:rsidRPr="004523EA" w:rsidRDefault="00605D56" w:rsidP="00304D5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Persona me aftësi të kufizuar</w:t>
            </w:r>
          </w:p>
        </w:tc>
        <w:tc>
          <w:tcPr>
            <w:tcW w:w="1134" w:type="dxa"/>
            <w:shd w:val="clear" w:color="auto" w:fill="DEEAF6" w:themeFill="accent1" w:themeFillTint="33"/>
            <w:hideMark/>
          </w:tcPr>
          <w:p w14:paraId="53CEFEFE" w14:textId="77777777" w:rsidR="00605D56" w:rsidRPr="004523EA" w:rsidRDefault="00605D56" w:rsidP="00304D5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Nr. total i kërkesave</w:t>
            </w:r>
            <w:r w:rsidRPr="004523EA">
              <w:rPr>
                <w:rStyle w:val="FootnoteReference"/>
                <w:rFonts w:ascii="Times New Roman" w:hAnsi="Times New Roman" w:cs="Times New Roman"/>
                <w:sz w:val="22"/>
                <w:szCs w:val="22"/>
                <w:lang w:val="sq-AL"/>
              </w:rPr>
              <w:footnoteReference w:id="1"/>
            </w:r>
          </w:p>
        </w:tc>
        <w:tc>
          <w:tcPr>
            <w:tcW w:w="1134" w:type="dxa"/>
            <w:shd w:val="clear" w:color="auto" w:fill="DEEAF6" w:themeFill="accent1" w:themeFillTint="33"/>
            <w:hideMark/>
          </w:tcPr>
          <w:p w14:paraId="47193D26" w14:textId="62F6283B" w:rsidR="00605D56" w:rsidRPr="004523EA" w:rsidRDefault="00605D56" w:rsidP="00304D5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I</w:t>
            </w:r>
            <w:r w:rsidR="00634F7F" w:rsidRPr="004523EA">
              <w:rPr>
                <w:rFonts w:ascii="Times New Roman" w:hAnsi="Times New Roman" w:cs="Times New Roman"/>
                <w:sz w:val="22"/>
                <w:szCs w:val="22"/>
                <w:lang w:val="sq-AL"/>
              </w:rPr>
              <w:t>nvestime Kapitale</w:t>
            </w:r>
          </w:p>
        </w:tc>
        <w:tc>
          <w:tcPr>
            <w:tcW w:w="1134" w:type="dxa"/>
            <w:shd w:val="clear" w:color="auto" w:fill="DEEAF6" w:themeFill="accent1" w:themeFillTint="33"/>
            <w:hideMark/>
          </w:tcPr>
          <w:p w14:paraId="2E4BC3B5" w14:textId="788944FE" w:rsidR="00605D56" w:rsidRPr="004523EA" w:rsidRDefault="00605D56" w:rsidP="00304D5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S</w:t>
            </w:r>
            <w:r w:rsidR="00634F7F" w:rsidRPr="004523EA">
              <w:rPr>
                <w:rFonts w:ascii="Times New Roman" w:hAnsi="Times New Roman" w:cs="Times New Roman"/>
                <w:sz w:val="22"/>
                <w:szCs w:val="22"/>
                <w:lang w:val="sq-AL"/>
              </w:rPr>
              <w:t xml:space="preserve">ubvencione </w:t>
            </w:r>
          </w:p>
        </w:tc>
        <w:tc>
          <w:tcPr>
            <w:tcW w:w="1134" w:type="dxa"/>
            <w:shd w:val="clear" w:color="auto" w:fill="DEEAF6" w:themeFill="accent1" w:themeFillTint="33"/>
            <w:hideMark/>
          </w:tcPr>
          <w:p w14:paraId="2B9FB59F" w14:textId="66E09D3E" w:rsidR="00605D56" w:rsidRPr="004523EA" w:rsidRDefault="00634F7F" w:rsidP="00304D5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Mallra dhe Shërbime</w:t>
            </w:r>
          </w:p>
        </w:tc>
        <w:tc>
          <w:tcPr>
            <w:tcW w:w="1559" w:type="dxa"/>
            <w:shd w:val="clear" w:color="auto" w:fill="DEEAF6" w:themeFill="accent1" w:themeFillTint="33"/>
            <w:hideMark/>
          </w:tcPr>
          <w:p w14:paraId="29075773" w14:textId="77777777" w:rsidR="00605D56" w:rsidRPr="004523EA" w:rsidRDefault="00605D56" w:rsidP="00304D5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Kërkesa për informacion / pyetje</w:t>
            </w:r>
          </w:p>
        </w:tc>
      </w:tr>
      <w:tr w:rsidR="00605D56" w:rsidRPr="004523EA" w14:paraId="11552706" w14:textId="77777777" w:rsidTr="00634F7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hideMark/>
          </w:tcPr>
          <w:p w14:paraId="753A4592" w14:textId="0CA6223B" w:rsidR="00605D56" w:rsidRPr="004523EA" w:rsidRDefault="00605D56"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Dëgjim Buxhetor i hapur për të gjithë qytetarët/et</w:t>
            </w:r>
          </w:p>
        </w:tc>
        <w:tc>
          <w:tcPr>
            <w:tcW w:w="1417" w:type="dxa"/>
            <w:shd w:val="clear" w:color="auto" w:fill="DEEAF6" w:themeFill="accent1" w:themeFillTint="33"/>
            <w:hideMark/>
          </w:tcPr>
          <w:p w14:paraId="3FA8976A" w14:textId="77777777" w:rsidR="00605D56" w:rsidRPr="004523EA" w:rsidRDefault="00605D56"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08.08.2025 </w:t>
            </w:r>
          </w:p>
          <w:p w14:paraId="4E2A2B0F" w14:textId="77777777" w:rsidR="00605D56" w:rsidRPr="004523EA" w:rsidRDefault="00605D56"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p>
          <w:p w14:paraId="578BE5F4" w14:textId="30AF3FAA" w:rsidR="00605D56" w:rsidRPr="004523EA" w:rsidRDefault="00605D56"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10:00</w:t>
            </w:r>
          </w:p>
        </w:tc>
        <w:tc>
          <w:tcPr>
            <w:tcW w:w="1276" w:type="dxa"/>
            <w:shd w:val="clear" w:color="auto" w:fill="DEEAF6" w:themeFill="accent1" w:themeFillTint="33"/>
            <w:hideMark/>
          </w:tcPr>
          <w:p w14:paraId="2D019B7B" w14:textId="55931883" w:rsidR="00605D56" w:rsidRPr="004523EA" w:rsidRDefault="00605D56"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Salla e Takimeve, Objekti i Komunës </w:t>
            </w:r>
          </w:p>
        </w:tc>
        <w:tc>
          <w:tcPr>
            <w:tcW w:w="1134" w:type="dxa"/>
            <w:shd w:val="clear" w:color="auto" w:fill="DEEAF6" w:themeFill="accent1" w:themeFillTint="33"/>
            <w:hideMark/>
          </w:tcPr>
          <w:p w14:paraId="31B68F5B" w14:textId="40EC31C0" w:rsidR="00605D56" w:rsidRPr="004523EA" w:rsidRDefault="00634F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12</w:t>
            </w:r>
          </w:p>
        </w:tc>
        <w:tc>
          <w:tcPr>
            <w:tcW w:w="709" w:type="dxa"/>
            <w:shd w:val="clear" w:color="auto" w:fill="DEEAF6" w:themeFill="accent1" w:themeFillTint="33"/>
            <w:hideMark/>
          </w:tcPr>
          <w:p w14:paraId="43A66F73" w14:textId="287DC370" w:rsidR="00605D56" w:rsidRPr="004523EA" w:rsidRDefault="00634F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5</w:t>
            </w:r>
          </w:p>
        </w:tc>
        <w:tc>
          <w:tcPr>
            <w:tcW w:w="850" w:type="dxa"/>
            <w:shd w:val="clear" w:color="auto" w:fill="DEEAF6" w:themeFill="accent1" w:themeFillTint="33"/>
            <w:hideMark/>
          </w:tcPr>
          <w:p w14:paraId="630E5D00" w14:textId="47F3CC33" w:rsidR="00605D56" w:rsidRPr="004523EA" w:rsidRDefault="00634F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7</w:t>
            </w:r>
          </w:p>
        </w:tc>
        <w:tc>
          <w:tcPr>
            <w:tcW w:w="1418" w:type="dxa"/>
            <w:shd w:val="clear" w:color="auto" w:fill="DEEAF6" w:themeFill="accent1" w:themeFillTint="33"/>
            <w:hideMark/>
          </w:tcPr>
          <w:p w14:paraId="1EA139E1" w14:textId="7ECEE658" w:rsidR="00605D56" w:rsidRPr="004523EA" w:rsidRDefault="00634F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hideMark/>
          </w:tcPr>
          <w:p w14:paraId="2A362742" w14:textId="42647F62" w:rsidR="00605D56" w:rsidRPr="004523EA" w:rsidRDefault="00634F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6</w:t>
            </w:r>
          </w:p>
        </w:tc>
        <w:tc>
          <w:tcPr>
            <w:tcW w:w="1134" w:type="dxa"/>
            <w:shd w:val="clear" w:color="auto" w:fill="DEEAF6" w:themeFill="accent1" w:themeFillTint="33"/>
            <w:hideMark/>
          </w:tcPr>
          <w:p w14:paraId="7A8CE37E" w14:textId="7B0F5FF1" w:rsidR="00605D56" w:rsidRPr="004523EA" w:rsidRDefault="00634F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4</w:t>
            </w:r>
          </w:p>
        </w:tc>
        <w:tc>
          <w:tcPr>
            <w:tcW w:w="1134" w:type="dxa"/>
            <w:shd w:val="clear" w:color="auto" w:fill="DEEAF6" w:themeFill="accent1" w:themeFillTint="33"/>
            <w:hideMark/>
          </w:tcPr>
          <w:p w14:paraId="0A0054C9" w14:textId="1F530023" w:rsidR="00605D56" w:rsidRPr="004523EA" w:rsidRDefault="00634F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hideMark/>
          </w:tcPr>
          <w:p w14:paraId="49C147CF" w14:textId="7AB5A7B3" w:rsidR="00605D56" w:rsidRPr="004523EA" w:rsidRDefault="00634F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w:t>
            </w:r>
          </w:p>
        </w:tc>
        <w:tc>
          <w:tcPr>
            <w:tcW w:w="1559" w:type="dxa"/>
            <w:shd w:val="clear" w:color="auto" w:fill="DEEAF6" w:themeFill="accent1" w:themeFillTint="33"/>
            <w:hideMark/>
          </w:tcPr>
          <w:p w14:paraId="16ECB129" w14:textId="7103C102" w:rsidR="00605D56" w:rsidRPr="004523EA" w:rsidRDefault="00634F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r>
      <w:tr w:rsidR="00605D56" w:rsidRPr="004523EA" w14:paraId="7F5B5EC4" w14:textId="77777777" w:rsidTr="00634F7F">
        <w:trPr>
          <w:trHeight w:val="12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hideMark/>
          </w:tcPr>
          <w:p w14:paraId="0AC6BC58" w14:textId="7967B951" w:rsidR="00605D56" w:rsidRPr="004523EA" w:rsidRDefault="00DE36F2"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Dëgjim Buxhetor me bizneset dhe OJQ-të </w:t>
            </w:r>
          </w:p>
        </w:tc>
        <w:tc>
          <w:tcPr>
            <w:tcW w:w="1417" w:type="dxa"/>
            <w:shd w:val="clear" w:color="auto" w:fill="DEEAF6" w:themeFill="accent1" w:themeFillTint="33"/>
            <w:hideMark/>
          </w:tcPr>
          <w:p w14:paraId="0D3ECDE9" w14:textId="77777777" w:rsidR="00862273" w:rsidRPr="004523EA" w:rsidRDefault="00605D56"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11.0</w:t>
            </w:r>
            <w:r w:rsidR="00DE36F2" w:rsidRPr="004523EA">
              <w:rPr>
                <w:rFonts w:ascii="Times New Roman" w:hAnsi="Times New Roman" w:cs="Times New Roman"/>
                <w:sz w:val="22"/>
                <w:szCs w:val="22"/>
                <w:lang w:val="sq-AL"/>
              </w:rPr>
              <w:t>8</w:t>
            </w:r>
            <w:r w:rsidRPr="004523EA">
              <w:rPr>
                <w:rFonts w:ascii="Times New Roman" w:hAnsi="Times New Roman" w:cs="Times New Roman"/>
                <w:sz w:val="22"/>
                <w:szCs w:val="22"/>
                <w:lang w:val="sq-AL"/>
              </w:rPr>
              <w:t>.202</w:t>
            </w:r>
            <w:r w:rsidR="00DE36F2" w:rsidRPr="004523EA">
              <w:rPr>
                <w:rFonts w:ascii="Times New Roman" w:hAnsi="Times New Roman" w:cs="Times New Roman"/>
                <w:sz w:val="22"/>
                <w:szCs w:val="22"/>
                <w:lang w:val="sq-AL"/>
              </w:rPr>
              <w:t>5</w:t>
            </w:r>
            <w:r w:rsidRPr="004523EA">
              <w:rPr>
                <w:rFonts w:ascii="Times New Roman" w:hAnsi="Times New Roman" w:cs="Times New Roman"/>
                <w:sz w:val="22"/>
                <w:szCs w:val="22"/>
                <w:lang w:val="sq-AL"/>
              </w:rPr>
              <w:t xml:space="preserve">, </w:t>
            </w:r>
          </w:p>
          <w:p w14:paraId="41746936" w14:textId="77777777" w:rsidR="00862273" w:rsidRPr="004523EA" w:rsidRDefault="00862273"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p>
          <w:p w14:paraId="05342110" w14:textId="3D6E09A2" w:rsidR="00605D56" w:rsidRPr="004523EA" w:rsidRDefault="00605D56"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r w:rsidR="00DE36F2" w:rsidRPr="004523EA">
              <w:rPr>
                <w:rFonts w:ascii="Times New Roman" w:hAnsi="Times New Roman" w:cs="Times New Roman"/>
                <w:sz w:val="22"/>
                <w:szCs w:val="22"/>
                <w:lang w:val="sq-AL"/>
              </w:rPr>
              <w:t>0</w:t>
            </w:r>
            <w:r w:rsidRPr="004523EA">
              <w:rPr>
                <w:rFonts w:ascii="Times New Roman" w:hAnsi="Times New Roman" w:cs="Times New Roman"/>
                <w:sz w:val="22"/>
                <w:szCs w:val="22"/>
                <w:lang w:val="sq-AL"/>
              </w:rPr>
              <w:t>:00</w:t>
            </w:r>
          </w:p>
        </w:tc>
        <w:tc>
          <w:tcPr>
            <w:tcW w:w="1276" w:type="dxa"/>
            <w:shd w:val="clear" w:color="auto" w:fill="DEEAF6" w:themeFill="accent1" w:themeFillTint="33"/>
            <w:hideMark/>
          </w:tcPr>
          <w:p w14:paraId="3BE512EB" w14:textId="24EE874D" w:rsidR="00605D56" w:rsidRPr="004523EA" w:rsidRDefault="00E97254"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Salla e Takimeve, Objekti i Komunës</w:t>
            </w:r>
          </w:p>
        </w:tc>
        <w:tc>
          <w:tcPr>
            <w:tcW w:w="1134" w:type="dxa"/>
            <w:shd w:val="clear" w:color="auto" w:fill="DEEAF6" w:themeFill="accent1" w:themeFillTint="33"/>
            <w:hideMark/>
          </w:tcPr>
          <w:p w14:paraId="5E138C5F" w14:textId="5DB4117D" w:rsidR="00605D56" w:rsidRPr="004523EA" w:rsidRDefault="00E97254"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12</w:t>
            </w:r>
          </w:p>
        </w:tc>
        <w:tc>
          <w:tcPr>
            <w:tcW w:w="709" w:type="dxa"/>
            <w:shd w:val="clear" w:color="auto" w:fill="DEEAF6" w:themeFill="accent1" w:themeFillTint="33"/>
            <w:hideMark/>
          </w:tcPr>
          <w:p w14:paraId="2EFD11E6" w14:textId="5A8EFC17" w:rsidR="00605D56" w:rsidRPr="004523EA" w:rsidRDefault="00E97254"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5</w:t>
            </w:r>
          </w:p>
        </w:tc>
        <w:tc>
          <w:tcPr>
            <w:tcW w:w="850" w:type="dxa"/>
            <w:shd w:val="clear" w:color="auto" w:fill="DEEAF6" w:themeFill="accent1" w:themeFillTint="33"/>
            <w:hideMark/>
          </w:tcPr>
          <w:p w14:paraId="3DA461EC" w14:textId="0AA5FBAF" w:rsidR="00605D56" w:rsidRPr="004523EA" w:rsidRDefault="00E97254"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7</w:t>
            </w:r>
          </w:p>
        </w:tc>
        <w:tc>
          <w:tcPr>
            <w:tcW w:w="1418" w:type="dxa"/>
            <w:shd w:val="clear" w:color="auto" w:fill="DEEAF6" w:themeFill="accent1" w:themeFillTint="33"/>
            <w:hideMark/>
          </w:tcPr>
          <w:p w14:paraId="43222CB9" w14:textId="6A60F7A2" w:rsidR="00605D56" w:rsidRPr="004523EA" w:rsidRDefault="00E97254"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hideMark/>
          </w:tcPr>
          <w:p w14:paraId="111A8E86" w14:textId="65A6647F" w:rsidR="00605D56" w:rsidRPr="004523EA" w:rsidRDefault="00E97254"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134" w:type="dxa"/>
            <w:shd w:val="clear" w:color="auto" w:fill="DEEAF6" w:themeFill="accent1" w:themeFillTint="33"/>
            <w:hideMark/>
          </w:tcPr>
          <w:p w14:paraId="42DA71F0" w14:textId="77777777" w:rsidR="00605D56" w:rsidRPr="004523EA" w:rsidRDefault="00605D56"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134" w:type="dxa"/>
            <w:shd w:val="clear" w:color="auto" w:fill="DEEAF6" w:themeFill="accent1" w:themeFillTint="33"/>
            <w:hideMark/>
          </w:tcPr>
          <w:p w14:paraId="5151D40F" w14:textId="7917D647" w:rsidR="00605D56" w:rsidRPr="004523EA" w:rsidRDefault="00E97254"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hideMark/>
          </w:tcPr>
          <w:p w14:paraId="4B41356A" w14:textId="4885A9DA" w:rsidR="00605D56" w:rsidRPr="004523EA" w:rsidRDefault="00E97254"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559" w:type="dxa"/>
            <w:shd w:val="clear" w:color="auto" w:fill="DEEAF6" w:themeFill="accent1" w:themeFillTint="33"/>
            <w:hideMark/>
          </w:tcPr>
          <w:p w14:paraId="1FAB07EA" w14:textId="77777777" w:rsidR="00605D56" w:rsidRPr="004523EA" w:rsidRDefault="00605D56"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r>
      <w:tr w:rsidR="00605D56" w:rsidRPr="004523EA" w14:paraId="2ABD22F3" w14:textId="77777777" w:rsidTr="00634F7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hideMark/>
          </w:tcPr>
          <w:p w14:paraId="6F4F7F55" w14:textId="4460E947" w:rsidR="00605D56" w:rsidRPr="004523EA" w:rsidRDefault="00862273"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Dëgjim Buxhetor me </w:t>
            </w:r>
            <w:r w:rsidR="00225F31" w:rsidRPr="004523EA">
              <w:rPr>
                <w:rFonts w:ascii="Times New Roman" w:hAnsi="Times New Roman" w:cs="Times New Roman"/>
                <w:sz w:val="22"/>
                <w:szCs w:val="22"/>
                <w:lang w:val="sq-AL"/>
              </w:rPr>
              <w:t>banorët</w:t>
            </w:r>
            <w:r w:rsidRPr="004523EA">
              <w:rPr>
                <w:rFonts w:ascii="Times New Roman" w:hAnsi="Times New Roman" w:cs="Times New Roman"/>
                <w:sz w:val="22"/>
                <w:szCs w:val="22"/>
                <w:lang w:val="sq-AL"/>
              </w:rPr>
              <w:t>/et e fshatit Paldenicë</w:t>
            </w:r>
          </w:p>
        </w:tc>
        <w:tc>
          <w:tcPr>
            <w:tcW w:w="1417" w:type="dxa"/>
            <w:shd w:val="clear" w:color="auto" w:fill="DEEAF6" w:themeFill="accent1" w:themeFillTint="33"/>
            <w:hideMark/>
          </w:tcPr>
          <w:p w14:paraId="3C4882B5" w14:textId="77777777" w:rsidR="00605D56" w:rsidRPr="004523EA" w:rsidRDefault="00862273"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11.08.2025</w:t>
            </w:r>
          </w:p>
          <w:p w14:paraId="436D158B" w14:textId="77777777" w:rsidR="00862273" w:rsidRPr="004523EA" w:rsidRDefault="00862273"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p>
          <w:p w14:paraId="57D4E314" w14:textId="620A9E72" w:rsidR="00862273" w:rsidRPr="004523EA" w:rsidRDefault="00862273"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19:00</w:t>
            </w:r>
          </w:p>
        </w:tc>
        <w:tc>
          <w:tcPr>
            <w:tcW w:w="1276" w:type="dxa"/>
            <w:shd w:val="clear" w:color="auto" w:fill="DEEAF6" w:themeFill="accent1" w:themeFillTint="33"/>
            <w:hideMark/>
          </w:tcPr>
          <w:p w14:paraId="1D185235" w14:textId="16434C3D" w:rsidR="00605D56" w:rsidRPr="004523EA" w:rsidRDefault="00605D56"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S</w:t>
            </w:r>
            <w:r w:rsidR="00862273" w:rsidRPr="004523EA">
              <w:rPr>
                <w:rFonts w:ascii="Times New Roman" w:hAnsi="Times New Roman" w:cs="Times New Roman"/>
                <w:sz w:val="22"/>
                <w:szCs w:val="22"/>
                <w:lang w:val="sq-AL"/>
              </w:rPr>
              <w:t>HFMU “Kështjella e Diturisë”</w:t>
            </w:r>
          </w:p>
        </w:tc>
        <w:tc>
          <w:tcPr>
            <w:tcW w:w="1134" w:type="dxa"/>
            <w:shd w:val="clear" w:color="auto" w:fill="DEEAF6" w:themeFill="accent1" w:themeFillTint="33"/>
            <w:hideMark/>
          </w:tcPr>
          <w:p w14:paraId="491669DC" w14:textId="6230ABED" w:rsidR="00605D56" w:rsidRPr="004523EA" w:rsidRDefault="00862273"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8</w:t>
            </w:r>
          </w:p>
        </w:tc>
        <w:tc>
          <w:tcPr>
            <w:tcW w:w="709" w:type="dxa"/>
            <w:shd w:val="clear" w:color="auto" w:fill="DEEAF6" w:themeFill="accent1" w:themeFillTint="33"/>
            <w:hideMark/>
          </w:tcPr>
          <w:p w14:paraId="7BE7F602" w14:textId="0186B25B" w:rsidR="00605D56" w:rsidRPr="004523EA" w:rsidRDefault="00862273"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w:t>
            </w:r>
          </w:p>
        </w:tc>
        <w:tc>
          <w:tcPr>
            <w:tcW w:w="850" w:type="dxa"/>
            <w:shd w:val="clear" w:color="auto" w:fill="DEEAF6" w:themeFill="accent1" w:themeFillTint="33"/>
            <w:hideMark/>
          </w:tcPr>
          <w:p w14:paraId="0CD5A9CF" w14:textId="68A2380D" w:rsidR="00605D56" w:rsidRPr="004523EA" w:rsidRDefault="00862273"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6</w:t>
            </w:r>
          </w:p>
        </w:tc>
        <w:tc>
          <w:tcPr>
            <w:tcW w:w="1418" w:type="dxa"/>
            <w:shd w:val="clear" w:color="auto" w:fill="DEEAF6" w:themeFill="accent1" w:themeFillTint="33"/>
            <w:hideMark/>
          </w:tcPr>
          <w:p w14:paraId="603B4361" w14:textId="77777777" w:rsidR="00605D56" w:rsidRPr="004523EA" w:rsidRDefault="00605D56"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0</w:t>
            </w:r>
          </w:p>
        </w:tc>
        <w:tc>
          <w:tcPr>
            <w:tcW w:w="1134" w:type="dxa"/>
            <w:shd w:val="clear" w:color="auto" w:fill="DEEAF6" w:themeFill="accent1" w:themeFillTint="33"/>
            <w:hideMark/>
          </w:tcPr>
          <w:p w14:paraId="5C94CF5B" w14:textId="022278A1" w:rsidR="00605D56" w:rsidRPr="004523EA" w:rsidRDefault="000C2BB2"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134" w:type="dxa"/>
            <w:shd w:val="clear" w:color="auto" w:fill="DEEAF6" w:themeFill="accent1" w:themeFillTint="33"/>
            <w:hideMark/>
          </w:tcPr>
          <w:p w14:paraId="53E3BE35" w14:textId="163C3807" w:rsidR="00605D56" w:rsidRPr="004523EA" w:rsidRDefault="000C2BB2"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134" w:type="dxa"/>
            <w:shd w:val="clear" w:color="auto" w:fill="DEEAF6" w:themeFill="accent1" w:themeFillTint="33"/>
            <w:hideMark/>
          </w:tcPr>
          <w:p w14:paraId="6304E386" w14:textId="2F9BE1EA" w:rsidR="00605D56" w:rsidRPr="004523EA" w:rsidRDefault="000C2BB2"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hideMark/>
          </w:tcPr>
          <w:p w14:paraId="4D997793" w14:textId="6E7E79BE" w:rsidR="00605D56" w:rsidRPr="004523EA" w:rsidRDefault="000C2BB2"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559" w:type="dxa"/>
            <w:shd w:val="clear" w:color="auto" w:fill="DEEAF6" w:themeFill="accent1" w:themeFillTint="33"/>
            <w:hideMark/>
          </w:tcPr>
          <w:p w14:paraId="138D31D3" w14:textId="061DD715" w:rsidR="00605D56" w:rsidRPr="004523EA" w:rsidRDefault="000C2BB2"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r>
      <w:tr w:rsidR="00605D56" w:rsidRPr="004523EA" w14:paraId="54F770F4" w14:textId="77777777" w:rsidTr="00634F7F">
        <w:trPr>
          <w:trHeight w:val="15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hideMark/>
          </w:tcPr>
          <w:p w14:paraId="34F2A011" w14:textId="1FE55769" w:rsidR="00605D56" w:rsidRPr="004523EA" w:rsidRDefault="000C2BB2"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Dëgjim Buxhetor me “Handikos” </w:t>
            </w:r>
          </w:p>
        </w:tc>
        <w:tc>
          <w:tcPr>
            <w:tcW w:w="1417" w:type="dxa"/>
            <w:shd w:val="clear" w:color="auto" w:fill="DEEAF6" w:themeFill="accent1" w:themeFillTint="33"/>
            <w:hideMark/>
          </w:tcPr>
          <w:p w14:paraId="28E982DB" w14:textId="77777777" w:rsidR="00605D56"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12.08.2025</w:t>
            </w:r>
          </w:p>
          <w:p w14:paraId="444F4CC3" w14:textId="77777777" w:rsidR="000C2BB2"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p>
          <w:p w14:paraId="5AF37335" w14:textId="54294DF8" w:rsidR="000C2BB2"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10:00</w:t>
            </w:r>
          </w:p>
        </w:tc>
        <w:tc>
          <w:tcPr>
            <w:tcW w:w="1276" w:type="dxa"/>
            <w:shd w:val="clear" w:color="auto" w:fill="DEEAF6" w:themeFill="accent1" w:themeFillTint="33"/>
            <w:hideMark/>
          </w:tcPr>
          <w:p w14:paraId="48979996" w14:textId="5E97BBE6" w:rsidR="00605D56"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Salla e Takimeve, Objekti i Komunës</w:t>
            </w:r>
          </w:p>
        </w:tc>
        <w:tc>
          <w:tcPr>
            <w:tcW w:w="1134" w:type="dxa"/>
            <w:shd w:val="clear" w:color="auto" w:fill="DEEAF6" w:themeFill="accent1" w:themeFillTint="33"/>
            <w:hideMark/>
          </w:tcPr>
          <w:p w14:paraId="7AEBE774" w14:textId="2C1D7A2F" w:rsidR="00605D56"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10</w:t>
            </w:r>
          </w:p>
        </w:tc>
        <w:tc>
          <w:tcPr>
            <w:tcW w:w="709" w:type="dxa"/>
            <w:shd w:val="clear" w:color="auto" w:fill="DEEAF6" w:themeFill="accent1" w:themeFillTint="33"/>
            <w:hideMark/>
          </w:tcPr>
          <w:p w14:paraId="471B56C9" w14:textId="234FADD8" w:rsidR="00605D56"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5</w:t>
            </w:r>
          </w:p>
        </w:tc>
        <w:tc>
          <w:tcPr>
            <w:tcW w:w="850" w:type="dxa"/>
            <w:shd w:val="clear" w:color="auto" w:fill="DEEAF6" w:themeFill="accent1" w:themeFillTint="33"/>
            <w:hideMark/>
          </w:tcPr>
          <w:p w14:paraId="7EDD2A6B" w14:textId="74F12C83" w:rsidR="00605D56"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5</w:t>
            </w:r>
          </w:p>
        </w:tc>
        <w:tc>
          <w:tcPr>
            <w:tcW w:w="1418" w:type="dxa"/>
            <w:shd w:val="clear" w:color="auto" w:fill="DEEAF6" w:themeFill="accent1" w:themeFillTint="33"/>
            <w:hideMark/>
          </w:tcPr>
          <w:p w14:paraId="7B8061C1" w14:textId="77777777" w:rsidR="00605D56" w:rsidRPr="004523EA" w:rsidRDefault="00605D56"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134" w:type="dxa"/>
            <w:shd w:val="clear" w:color="auto" w:fill="DEEAF6" w:themeFill="accent1" w:themeFillTint="33"/>
            <w:hideMark/>
          </w:tcPr>
          <w:p w14:paraId="07332C3E" w14:textId="7CF4D242" w:rsidR="00605D56"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4</w:t>
            </w:r>
          </w:p>
        </w:tc>
        <w:tc>
          <w:tcPr>
            <w:tcW w:w="1134" w:type="dxa"/>
            <w:shd w:val="clear" w:color="auto" w:fill="DEEAF6" w:themeFill="accent1" w:themeFillTint="33"/>
            <w:hideMark/>
          </w:tcPr>
          <w:p w14:paraId="5134F534" w14:textId="5E12B3FA" w:rsidR="00605D56"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134" w:type="dxa"/>
            <w:shd w:val="clear" w:color="auto" w:fill="DEEAF6" w:themeFill="accent1" w:themeFillTint="33"/>
            <w:hideMark/>
          </w:tcPr>
          <w:p w14:paraId="77AFABF2" w14:textId="77777777" w:rsidR="00605D56" w:rsidRPr="004523EA" w:rsidRDefault="00605D56"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134" w:type="dxa"/>
            <w:shd w:val="clear" w:color="auto" w:fill="DEEAF6" w:themeFill="accent1" w:themeFillTint="33"/>
            <w:hideMark/>
          </w:tcPr>
          <w:p w14:paraId="29645DE0" w14:textId="2CCC5870" w:rsidR="00605D56"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w:t>
            </w:r>
          </w:p>
        </w:tc>
        <w:tc>
          <w:tcPr>
            <w:tcW w:w="1559" w:type="dxa"/>
            <w:shd w:val="clear" w:color="auto" w:fill="DEEAF6" w:themeFill="accent1" w:themeFillTint="33"/>
            <w:hideMark/>
          </w:tcPr>
          <w:p w14:paraId="0A7210B4" w14:textId="0A5775DE" w:rsidR="00605D56" w:rsidRPr="004523EA" w:rsidRDefault="000C2BB2"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r>
      <w:tr w:rsidR="002E7331" w:rsidRPr="004523EA" w14:paraId="41375801" w14:textId="77777777" w:rsidTr="00634F7F">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tcPr>
          <w:p w14:paraId="4CF83ED0" w14:textId="6B431545" w:rsidR="002E7331" w:rsidRPr="004523EA" w:rsidRDefault="002E7331"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Dëgjim Buxhetor me </w:t>
            </w:r>
            <w:r w:rsidR="00225F31" w:rsidRPr="004523EA">
              <w:rPr>
                <w:rFonts w:ascii="Times New Roman" w:hAnsi="Times New Roman" w:cs="Times New Roman"/>
                <w:sz w:val="22"/>
                <w:szCs w:val="22"/>
                <w:lang w:val="sq-AL"/>
              </w:rPr>
              <w:t>banorët/et</w:t>
            </w:r>
            <w:r w:rsidRPr="004523EA">
              <w:rPr>
                <w:rFonts w:ascii="Times New Roman" w:hAnsi="Times New Roman" w:cs="Times New Roman"/>
                <w:sz w:val="22"/>
                <w:szCs w:val="22"/>
                <w:lang w:val="sq-AL"/>
              </w:rPr>
              <w:t xml:space="preserve"> e fshatit G</w:t>
            </w:r>
            <w:r w:rsidR="001139E3" w:rsidRPr="004523EA">
              <w:rPr>
                <w:rFonts w:ascii="Times New Roman" w:hAnsi="Times New Roman" w:cs="Times New Roman"/>
                <w:sz w:val="22"/>
                <w:szCs w:val="22"/>
                <w:lang w:val="sq-AL"/>
              </w:rPr>
              <w:t>o</w:t>
            </w:r>
            <w:r w:rsidRPr="004523EA">
              <w:rPr>
                <w:rFonts w:ascii="Times New Roman" w:hAnsi="Times New Roman" w:cs="Times New Roman"/>
                <w:sz w:val="22"/>
                <w:szCs w:val="22"/>
                <w:lang w:val="sq-AL"/>
              </w:rPr>
              <w:t>rancë</w:t>
            </w:r>
          </w:p>
        </w:tc>
        <w:tc>
          <w:tcPr>
            <w:tcW w:w="1417" w:type="dxa"/>
            <w:shd w:val="clear" w:color="auto" w:fill="DEEAF6" w:themeFill="accent1" w:themeFillTint="33"/>
          </w:tcPr>
          <w:p w14:paraId="0215A3F0" w14:textId="77777777" w:rsidR="002E7331" w:rsidRPr="004523EA" w:rsidRDefault="002E7331"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12.08.2025</w:t>
            </w:r>
          </w:p>
          <w:p w14:paraId="6C4A809D" w14:textId="77777777" w:rsidR="002E7331" w:rsidRPr="004523EA" w:rsidRDefault="002E7331"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p>
          <w:p w14:paraId="6A8E8149" w14:textId="3020E57E" w:rsidR="002E7331" w:rsidRPr="004523EA" w:rsidRDefault="002E7331"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19:00</w:t>
            </w:r>
          </w:p>
        </w:tc>
        <w:tc>
          <w:tcPr>
            <w:tcW w:w="1276" w:type="dxa"/>
            <w:shd w:val="clear" w:color="auto" w:fill="DEEAF6" w:themeFill="accent1" w:themeFillTint="33"/>
          </w:tcPr>
          <w:p w14:paraId="7802B18C" w14:textId="630D338D" w:rsidR="002E7331" w:rsidRPr="004523EA" w:rsidRDefault="002E7331"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SHFMU “Veli Ballazhi” </w:t>
            </w:r>
          </w:p>
        </w:tc>
        <w:tc>
          <w:tcPr>
            <w:tcW w:w="1134" w:type="dxa"/>
            <w:shd w:val="clear" w:color="auto" w:fill="DEEAF6" w:themeFill="accent1" w:themeFillTint="33"/>
          </w:tcPr>
          <w:p w14:paraId="1A623482" w14:textId="03DA6AE1" w:rsidR="002E7331" w:rsidRPr="004523EA" w:rsidRDefault="00BC17D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14</w:t>
            </w:r>
          </w:p>
        </w:tc>
        <w:tc>
          <w:tcPr>
            <w:tcW w:w="709" w:type="dxa"/>
            <w:shd w:val="clear" w:color="auto" w:fill="DEEAF6" w:themeFill="accent1" w:themeFillTint="33"/>
          </w:tcPr>
          <w:p w14:paraId="44852163" w14:textId="6D42E9C4" w:rsidR="002E7331" w:rsidRPr="004523EA" w:rsidRDefault="00BC17D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w:t>
            </w:r>
          </w:p>
        </w:tc>
        <w:tc>
          <w:tcPr>
            <w:tcW w:w="850" w:type="dxa"/>
            <w:shd w:val="clear" w:color="auto" w:fill="DEEAF6" w:themeFill="accent1" w:themeFillTint="33"/>
          </w:tcPr>
          <w:p w14:paraId="425EBBB7" w14:textId="46E46116" w:rsidR="002E7331" w:rsidRPr="004523EA" w:rsidRDefault="00BC17D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12</w:t>
            </w:r>
          </w:p>
        </w:tc>
        <w:tc>
          <w:tcPr>
            <w:tcW w:w="1418" w:type="dxa"/>
            <w:shd w:val="clear" w:color="auto" w:fill="DEEAF6" w:themeFill="accent1" w:themeFillTint="33"/>
          </w:tcPr>
          <w:p w14:paraId="475432C6" w14:textId="426D6C59" w:rsidR="002E7331" w:rsidRPr="004523EA" w:rsidRDefault="00BC17D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tcPr>
          <w:p w14:paraId="042CA0DD" w14:textId="659BC24F" w:rsidR="002E7331" w:rsidRPr="004523EA" w:rsidRDefault="00BC17D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17</w:t>
            </w:r>
          </w:p>
        </w:tc>
        <w:tc>
          <w:tcPr>
            <w:tcW w:w="1134" w:type="dxa"/>
            <w:shd w:val="clear" w:color="auto" w:fill="DEEAF6" w:themeFill="accent1" w:themeFillTint="33"/>
          </w:tcPr>
          <w:p w14:paraId="3F23E3F9" w14:textId="237A4C1C" w:rsidR="002E7331" w:rsidRPr="004523EA" w:rsidRDefault="00BC17D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8</w:t>
            </w:r>
          </w:p>
        </w:tc>
        <w:tc>
          <w:tcPr>
            <w:tcW w:w="1134" w:type="dxa"/>
            <w:shd w:val="clear" w:color="auto" w:fill="DEEAF6" w:themeFill="accent1" w:themeFillTint="33"/>
          </w:tcPr>
          <w:p w14:paraId="5EEDAF4E" w14:textId="4C57243E" w:rsidR="002E7331" w:rsidRPr="004523EA" w:rsidRDefault="00BC17D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tcPr>
          <w:p w14:paraId="5F6B3A18" w14:textId="25C687DE" w:rsidR="002E7331" w:rsidRPr="004523EA" w:rsidRDefault="00BC17D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5</w:t>
            </w:r>
          </w:p>
        </w:tc>
        <w:tc>
          <w:tcPr>
            <w:tcW w:w="1559" w:type="dxa"/>
            <w:shd w:val="clear" w:color="auto" w:fill="DEEAF6" w:themeFill="accent1" w:themeFillTint="33"/>
          </w:tcPr>
          <w:p w14:paraId="2FA0A71A" w14:textId="46163B22" w:rsidR="002E7331" w:rsidRPr="004523EA" w:rsidRDefault="00BC17D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4</w:t>
            </w:r>
          </w:p>
        </w:tc>
      </w:tr>
      <w:tr w:rsidR="00BC17D0" w:rsidRPr="004523EA" w14:paraId="433159C5" w14:textId="77777777" w:rsidTr="00634F7F">
        <w:trPr>
          <w:trHeight w:val="15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tcPr>
          <w:p w14:paraId="69B3DA34" w14:textId="1DA1BAC9" w:rsidR="00BC17D0" w:rsidRPr="004523EA" w:rsidRDefault="002B51F9"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Dëgjim Buxhetor me Fermerët/et</w:t>
            </w:r>
          </w:p>
        </w:tc>
        <w:tc>
          <w:tcPr>
            <w:tcW w:w="1417" w:type="dxa"/>
            <w:shd w:val="clear" w:color="auto" w:fill="DEEAF6" w:themeFill="accent1" w:themeFillTint="33"/>
          </w:tcPr>
          <w:p w14:paraId="3357F34D" w14:textId="77777777" w:rsidR="00BC17D0" w:rsidRPr="004523EA" w:rsidRDefault="002B51F9"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13.08.2025</w:t>
            </w:r>
          </w:p>
          <w:p w14:paraId="1CC743E4" w14:textId="77777777" w:rsidR="002B51F9" w:rsidRPr="004523EA" w:rsidRDefault="002B51F9"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p>
          <w:p w14:paraId="33C6F6E0" w14:textId="48A6B0FF" w:rsidR="002B51F9" w:rsidRPr="004523EA" w:rsidRDefault="002B51F9"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10:00</w:t>
            </w:r>
          </w:p>
        </w:tc>
        <w:tc>
          <w:tcPr>
            <w:tcW w:w="1276" w:type="dxa"/>
            <w:shd w:val="clear" w:color="auto" w:fill="DEEAF6" w:themeFill="accent1" w:themeFillTint="33"/>
          </w:tcPr>
          <w:p w14:paraId="72F9BE1F" w14:textId="220D7B20" w:rsidR="00BC17D0" w:rsidRPr="004523EA" w:rsidRDefault="002B51F9"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Salla e Takimeve, Objekti i Komunës</w:t>
            </w:r>
          </w:p>
        </w:tc>
        <w:tc>
          <w:tcPr>
            <w:tcW w:w="1134" w:type="dxa"/>
            <w:shd w:val="clear" w:color="auto" w:fill="DEEAF6" w:themeFill="accent1" w:themeFillTint="33"/>
          </w:tcPr>
          <w:p w14:paraId="71FFA7CA" w14:textId="024243BD" w:rsidR="00BC17D0" w:rsidRPr="004523EA" w:rsidRDefault="002B51F9"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31</w:t>
            </w:r>
          </w:p>
        </w:tc>
        <w:tc>
          <w:tcPr>
            <w:tcW w:w="709" w:type="dxa"/>
            <w:shd w:val="clear" w:color="auto" w:fill="DEEAF6" w:themeFill="accent1" w:themeFillTint="33"/>
          </w:tcPr>
          <w:p w14:paraId="77D4EC63" w14:textId="432D4E73" w:rsidR="00BC17D0" w:rsidRPr="004523EA" w:rsidRDefault="002B51F9"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4</w:t>
            </w:r>
          </w:p>
        </w:tc>
        <w:tc>
          <w:tcPr>
            <w:tcW w:w="850" w:type="dxa"/>
            <w:shd w:val="clear" w:color="auto" w:fill="DEEAF6" w:themeFill="accent1" w:themeFillTint="33"/>
          </w:tcPr>
          <w:p w14:paraId="3E7D837B" w14:textId="506988C9" w:rsidR="00BC17D0" w:rsidRPr="004523EA" w:rsidRDefault="002B51F9"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27</w:t>
            </w:r>
          </w:p>
        </w:tc>
        <w:tc>
          <w:tcPr>
            <w:tcW w:w="1418" w:type="dxa"/>
            <w:shd w:val="clear" w:color="auto" w:fill="DEEAF6" w:themeFill="accent1" w:themeFillTint="33"/>
          </w:tcPr>
          <w:p w14:paraId="7029E6B7" w14:textId="7BB175D6" w:rsidR="00BC17D0" w:rsidRPr="004523EA" w:rsidRDefault="002B51F9"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tcPr>
          <w:p w14:paraId="1284DCF0" w14:textId="40DBFAD3" w:rsidR="00BC17D0" w:rsidRPr="004523EA" w:rsidRDefault="004A2B9A"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13</w:t>
            </w:r>
          </w:p>
        </w:tc>
        <w:tc>
          <w:tcPr>
            <w:tcW w:w="1134" w:type="dxa"/>
            <w:shd w:val="clear" w:color="auto" w:fill="DEEAF6" w:themeFill="accent1" w:themeFillTint="33"/>
          </w:tcPr>
          <w:p w14:paraId="0E1CB0BE" w14:textId="52324BFD" w:rsidR="00BC17D0" w:rsidRPr="004523EA" w:rsidRDefault="004A2B9A"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7</w:t>
            </w:r>
          </w:p>
        </w:tc>
        <w:tc>
          <w:tcPr>
            <w:tcW w:w="1134" w:type="dxa"/>
            <w:shd w:val="clear" w:color="auto" w:fill="DEEAF6" w:themeFill="accent1" w:themeFillTint="33"/>
          </w:tcPr>
          <w:p w14:paraId="7DB51C6C" w14:textId="62028561" w:rsidR="00BC17D0" w:rsidRPr="004523EA" w:rsidRDefault="002B51F9"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w:t>
            </w:r>
          </w:p>
        </w:tc>
        <w:tc>
          <w:tcPr>
            <w:tcW w:w="1134" w:type="dxa"/>
            <w:shd w:val="clear" w:color="auto" w:fill="DEEAF6" w:themeFill="accent1" w:themeFillTint="33"/>
          </w:tcPr>
          <w:p w14:paraId="28104C4E" w14:textId="6E9A12DB" w:rsidR="00BC17D0" w:rsidRPr="004523EA" w:rsidRDefault="004A2B9A"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559" w:type="dxa"/>
            <w:shd w:val="clear" w:color="auto" w:fill="DEEAF6" w:themeFill="accent1" w:themeFillTint="33"/>
          </w:tcPr>
          <w:p w14:paraId="144C0390" w14:textId="27D2559E" w:rsidR="00BC17D0" w:rsidRPr="004523EA" w:rsidRDefault="004A2B9A"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4</w:t>
            </w:r>
          </w:p>
        </w:tc>
      </w:tr>
      <w:tr w:rsidR="00BC17D0" w:rsidRPr="004523EA" w14:paraId="2F79F3E0" w14:textId="77777777" w:rsidTr="00634F7F">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tcPr>
          <w:p w14:paraId="3D2F57C9" w14:textId="50E751B4" w:rsidR="00BC17D0" w:rsidRPr="004523EA" w:rsidRDefault="004A2B9A"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Dëgjim Buxhetor me Gratë</w:t>
            </w:r>
          </w:p>
        </w:tc>
        <w:tc>
          <w:tcPr>
            <w:tcW w:w="1417" w:type="dxa"/>
            <w:shd w:val="clear" w:color="auto" w:fill="DEEAF6" w:themeFill="accent1" w:themeFillTint="33"/>
          </w:tcPr>
          <w:p w14:paraId="7D14F3BB" w14:textId="77777777" w:rsidR="00BC17D0"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13.08.2025 </w:t>
            </w:r>
          </w:p>
          <w:p w14:paraId="07FC5D62" w14:textId="77777777" w:rsidR="004A2B9A"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p>
          <w:p w14:paraId="5C4789E4" w14:textId="21E8F58C" w:rsidR="004A2B9A"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14:00</w:t>
            </w:r>
          </w:p>
        </w:tc>
        <w:tc>
          <w:tcPr>
            <w:tcW w:w="1276" w:type="dxa"/>
            <w:shd w:val="clear" w:color="auto" w:fill="DEEAF6" w:themeFill="accent1" w:themeFillTint="33"/>
          </w:tcPr>
          <w:p w14:paraId="3F81E1CB" w14:textId="0E8CE0A5" w:rsidR="00BC17D0"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Restaurant “Oslo”</w:t>
            </w:r>
          </w:p>
        </w:tc>
        <w:tc>
          <w:tcPr>
            <w:tcW w:w="1134" w:type="dxa"/>
            <w:shd w:val="clear" w:color="auto" w:fill="DEEAF6" w:themeFill="accent1" w:themeFillTint="33"/>
          </w:tcPr>
          <w:p w14:paraId="74C00D26" w14:textId="17408C9E" w:rsidR="00BC17D0"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21</w:t>
            </w:r>
          </w:p>
        </w:tc>
        <w:tc>
          <w:tcPr>
            <w:tcW w:w="709" w:type="dxa"/>
            <w:shd w:val="clear" w:color="auto" w:fill="DEEAF6" w:themeFill="accent1" w:themeFillTint="33"/>
          </w:tcPr>
          <w:p w14:paraId="06C553EF" w14:textId="3E7223B9" w:rsidR="00BC17D0"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21</w:t>
            </w:r>
          </w:p>
        </w:tc>
        <w:tc>
          <w:tcPr>
            <w:tcW w:w="850" w:type="dxa"/>
            <w:shd w:val="clear" w:color="auto" w:fill="DEEAF6" w:themeFill="accent1" w:themeFillTint="33"/>
          </w:tcPr>
          <w:p w14:paraId="5B31A54E" w14:textId="3BD14A1F" w:rsidR="00BC17D0"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418" w:type="dxa"/>
            <w:shd w:val="clear" w:color="auto" w:fill="DEEAF6" w:themeFill="accent1" w:themeFillTint="33"/>
          </w:tcPr>
          <w:p w14:paraId="1A9F84FE" w14:textId="67155FE6" w:rsidR="00BC17D0"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tcPr>
          <w:p w14:paraId="74BDCE13" w14:textId="066CE146" w:rsidR="00BC17D0" w:rsidRPr="004523EA" w:rsidRDefault="009D06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10</w:t>
            </w:r>
          </w:p>
        </w:tc>
        <w:tc>
          <w:tcPr>
            <w:tcW w:w="1134" w:type="dxa"/>
            <w:shd w:val="clear" w:color="auto" w:fill="DEEAF6" w:themeFill="accent1" w:themeFillTint="33"/>
          </w:tcPr>
          <w:p w14:paraId="3097ABE2" w14:textId="1E4D5E0A" w:rsidR="00BC17D0"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w:t>
            </w:r>
          </w:p>
        </w:tc>
        <w:tc>
          <w:tcPr>
            <w:tcW w:w="1134" w:type="dxa"/>
            <w:shd w:val="clear" w:color="auto" w:fill="DEEAF6" w:themeFill="accent1" w:themeFillTint="33"/>
          </w:tcPr>
          <w:p w14:paraId="45A9D60B" w14:textId="578E9916" w:rsidR="00BC17D0" w:rsidRPr="004523EA" w:rsidRDefault="009D067F"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4</w:t>
            </w:r>
          </w:p>
        </w:tc>
        <w:tc>
          <w:tcPr>
            <w:tcW w:w="1134" w:type="dxa"/>
            <w:shd w:val="clear" w:color="auto" w:fill="DEEAF6" w:themeFill="accent1" w:themeFillTint="33"/>
          </w:tcPr>
          <w:p w14:paraId="1F852EC7" w14:textId="190C9506" w:rsidR="00BC17D0"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559" w:type="dxa"/>
            <w:shd w:val="clear" w:color="auto" w:fill="DEEAF6" w:themeFill="accent1" w:themeFillTint="33"/>
          </w:tcPr>
          <w:p w14:paraId="53604668" w14:textId="12BDC393" w:rsidR="00BC17D0" w:rsidRPr="004523EA" w:rsidRDefault="004A2B9A"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3</w:t>
            </w:r>
          </w:p>
        </w:tc>
      </w:tr>
      <w:tr w:rsidR="00BC17D0" w:rsidRPr="004523EA" w14:paraId="432ECAF7" w14:textId="77777777" w:rsidTr="00634F7F">
        <w:trPr>
          <w:trHeight w:val="15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tcPr>
          <w:p w14:paraId="0D1D970D" w14:textId="25BE56C3" w:rsidR="00BC17D0" w:rsidRPr="004523EA" w:rsidRDefault="005620B5"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Dëgjim Buxhetor me Sektorin e Arsimit dhe Shëndetësisë </w:t>
            </w:r>
          </w:p>
        </w:tc>
        <w:tc>
          <w:tcPr>
            <w:tcW w:w="1417" w:type="dxa"/>
            <w:shd w:val="clear" w:color="auto" w:fill="DEEAF6" w:themeFill="accent1" w:themeFillTint="33"/>
          </w:tcPr>
          <w:p w14:paraId="168D3566" w14:textId="77777777" w:rsidR="00BC17D0" w:rsidRPr="004523EA" w:rsidRDefault="005620B5"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14.08.2025</w:t>
            </w:r>
          </w:p>
          <w:p w14:paraId="1E9BDA96" w14:textId="77777777" w:rsidR="005620B5" w:rsidRPr="004523EA" w:rsidRDefault="005620B5"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p>
          <w:p w14:paraId="4338731D" w14:textId="1459B247" w:rsidR="005620B5" w:rsidRPr="004523EA" w:rsidRDefault="005620B5"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11:00</w:t>
            </w:r>
          </w:p>
        </w:tc>
        <w:tc>
          <w:tcPr>
            <w:tcW w:w="1276" w:type="dxa"/>
            <w:shd w:val="clear" w:color="auto" w:fill="DEEAF6" w:themeFill="accent1" w:themeFillTint="33"/>
          </w:tcPr>
          <w:p w14:paraId="67A4EB83" w14:textId="63675CA9" w:rsidR="00BC17D0" w:rsidRPr="004523EA" w:rsidRDefault="005620B5"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Salla e Takimeve, Objekti i Komunës</w:t>
            </w:r>
          </w:p>
        </w:tc>
        <w:tc>
          <w:tcPr>
            <w:tcW w:w="1134" w:type="dxa"/>
            <w:shd w:val="clear" w:color="auto" w:fill="DEEAF6" w:themeFill="accent1" w:themeFillTint="33"/>
          </w:tcPr>
          <w:p w14:paraId="3CEBE179" w14:textId="68FF54FF" w:rsidR="00BC17D0" w:rsidRPr="004523EA" w:rsidRDefault="005620B5"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20</w:t>
            </w:r>
          </w:p>
        </w:tc>
        <w:tc>
          <w:tcPr>
            <w:tcW w:w="709" w:type="dxa"/>
            <w:shd w:val="clear" w:color="auto" w:fill="DEEAF6" w:themeFill="accent1" w:themeFillTint="33"/>
          </w:tcPr>
          <w:p w14:paraId="4035B37A" w14:textId="266CADF4" w:rsidR="00BC17D0" w:rsidRPr="004523EA" w:rsidRDefault="005620B5"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7</w:t>
            </w:r>
          </w:p>
        </w:tc>
        <w:tc>
          <w:tcPr>
            <w:tcW w:w="850" w:type="dxa"/>
            <w:shd w:val="clear" w:color="auto" w:fill="DEEAF6" w:themeFill="accent1" w:themeFillTint="33"/>
          </w:tcPr>
          <w:p w14:paraId="673324F6" w14:textId="493DD57D" w:rsidR="00BC17D0" w:rsidRPr="004523EA" w:rsidRDefault="005620B5"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13</w:t>
            </w:r>
          </w:p>
        </w:tc>
        <w:tc>
          <w:tcPr>
            <w:tcW w:w="1418" w:type="dxa"/>
            <w:shd w:val="clear" w:color="auto" w:fill="DEEAF6" w:themeFill="accent1" w:themeFillTint="33"/>
          </w:tcPr>
          <w:p w14:paraId="301DE2CF" w14:textId="6433F6EC" w:rsidR="00BC17D0" w:rsidRPr="004523EA" w:rsidRDefault="005620B5"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tcPr>
          <w:p w14:paraId="0592F931" w14:textId="04B2CEF8" w:rsidR="00BC17D0" w:rsidRPr="004523EA" w:rsidRDefault="005C137A"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10</w:t>
            </w:r>
          </w:p>
        </w:tc>
        <w:tc>
          <w:tcPr>
            <w:tcW w:w="1134" w:type="dxa"/>
            <w:shd w:val="clear" w:color="auto" w:fill="DEEAF6" w:themeFill="accent1" w:themeFillTint="33"/>
          </w:tcPr>
          <w:p w14:paraId="726E860B" w14:textId="5ABABF1B" w:rsidR="00BC17D0" w:rsidRPr="004523EA" w:rsidRDefault="005C137A"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4</w:t>
            </w:r>
          </w:p>
        </w:tc>
        <w:tc>
          <w:tcPr>
            <w:tcW w:w="1134" w:type="dxa"/>
            <w:shd w:val="clear" w:color="auto" w:fill="DEEAF6" w:themeFill="accent1" w:themeFillTint="33"/>
          </w:tcPr>
          <w:p w14:paraId="15194B82" w14:textId="494265CB" w:rsidR="00BC17D0" w:rsidRPr="004523EA" w:rsidRDefault="005C137A"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134" w:type="dxa"/>
            <w:shd w:val="clear" w:color="auto" w:fill="DEEAF6" w:themeFill="accent1" w:themeFillTint="33"/>
          </w:tcPr>
          <w:p w14:paraId="06728948" w14:textId="134807AC" w:rsidR="00BC17D0" w:rsidRPr="004523EA" w:rsidRDefault="005C137A"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4</w:t>
            </w:r>
          </w:p>
        </w:tc>
        <w:tc>
          <w:tcPr>
            <w:tcW w:w="1559" w:type="dxa"/>
            <w:shd w:val="clear" w:color="auto" w:fill="DEEAF6" w:themeFill="accent1" w:themeFillTint="33"/>
          </w:tcPr>
          <w:p w14:paraId="73093478" w14:textId="4D5B0CAD" w:rsidR="00BC17D0" w:rsidRPr="004523EA" w:rsidRDefault="005C137A"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r>
      <w:tr w:rsidR="00BC17D0" w:rsidRPr="004523EA" w14:paraId="58F2E7C4" w14:textId="77777777" w:rsidTr="00634F7F">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tcPr>
          <w:p w14:paraId="26C97D6B" w14:textId="4B8C4B5A" w:rsidR="00BC17D0" w:rsidRPr="004523EA" w:rsidRDefault="00225F31"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Dëgjim Buxhetor me banorët/et e fshatit Seçishtë</w:t>
            </w:r>
          </w:p>
        </w:tc>
        <w:tc>
          <w:tcPr>
            <w:tcW w:w="1417" w:type="dxa"/>
            <w:shd w:val="clear" w:color="auto" w:fill="DEEAF6" w:themeFill="accent1" w:themeFillTint="33"/>
          </w:tcPr>
          <w:p w14:paraId="7C512606" w14:textId="77777777" w:rsidR="00BC17D0" w:rsidRPr="004523EA" w:rsidRDefault="00225F31"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14.08.2025</w:t>
            </w:r>
          </w:p>
          <w:p w14:paraId="5BD1FF36" w14:textId="77777777" w:rsidR="00225F31" w:rsidRPr="004523EA" w:rsidRDefault="00225F31"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p>
          <w:p w14:paraId="1ADD41BF" w14:textId="41DA69D5" w:rsidR="00225F31" w:rsidRPr="004523EA" w:rsidRDefault="00225F31"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19:00</w:t>
            </w:r>
          </w:p>
        </w:tc>
        <w:tc>
          <w:tcPr>
            <w:tcW w:w="1276" w:type="dxa"/>
            <w:shd w:val="clear" w:color="auto" w:fill="DEEAF6" w:themeFill="accent1" w:themeFillTint="33"/>
          </w:tcPr>
          <w:p w14:paraId="353007FE" w14:textId="72C5939A" w:rsidR="00BC17D0" w:rsidRPr="004523EA" w:rsidRDefault="00225F31"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SHFMU “Ilaz Thaçi”</w:t>
            </w:r>
          </w:p>
        </w:tc>
        <w:tc>
          <w:tcPr>
            <w:tcW w:w="1134" w:type="dxa"/>
            <w:shd w:val="clear" w:color="auto" w:fill="DEEAF6" w:themeFill="accent1" w:themeFillTint="33"/>
          </w:tcPr>
          <w:p w14:paraId="0EAF5951" w14:textId="187682C7" w:rsidR="00BC17D0" w:rsidRPr="004523EA" w:rsidRDefault="008A378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10</w:t>
            </w:r>
          </w:p>
        </w:tc>
        <w:tc>
          <w:tcPr>
            <w:tcW w:w="709" w:type="dxa"/>
            <w:shd w:val="clear" w:color="auto" w:fill="DEEAF6" w:themeFill="accent1" w:themeFillTint="33"/>
          </w:tcPr>
          <w:p w14:paraId="78023B2F" w14:textId="1583BF2C" w:rsidR="00BC17D0" w:rsidRPr="004523EA" w:rsidRDefault="008A378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3</w:t>
            </w:r>
          </w:p>
        </w:tc>
        <w:tc>
          <w:tcPr>
            <w:tcW w:w="850" w:type="dxa"/>
            <w:shd w:val="clear" w:color="auto" w:fill="DEEAF6" w:themeFill="accent1" w:themeFillTint="33"/>
          </w:tcPr>
          <w:p w14:paraId="08A57436" w14:textId="7A49BB45" w:rsidR="00BC17D0" w:rsidRPr="004523EA" w:rsidRDefault="008A378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7</w:t>
            </w:r>
          </w:p>
        </w:tc>
        <w:tc>
          <w:tcPr>
            <w:tcW w:w="1418" w:type="dxa"/>
            <w:shd w:val="clear" w:color="auto" w:fill="DEEAF6" w:themeFill="accent1" w:themeFillTint="33"/>
          </w:tcPr>
          <w:p w14:paraId="4E67F217" w14:textId="79A2406C" w:rsidR="00BC17D0" w:rsidRPr="004523EA" w:rsidRDefault="008A3780"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tcPr>
          <w:p w14:paraId="04BF3839" w14:textId="6E1D985D" w:rsidR="00BC17D0" w:rsidRPr="004523EA" w:rsidRDefault="005B32C2"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7</w:t>
            </w:r>
          </w:p>
        </w:tc>
        <w:tc>
          <w:tcPr>
            <w:tcW w:w="1134" w:type="dxa"/>
            <w:shd w:val="clear" w:color="auto" w:fill="DEEAF6" w:themeFill="accent1" w:themeFillTint="33"/>
          </w:tcPr>
          <w:p w14:paraId="36DC8A58" w14:textId="006B2179" w:rsidR="00BC17D0" w:rsidRPr="004523EA" w:rsidRDefault="005B32C2"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6</w:t>
            </w:r>
          </w:p>
        </w:tc>
        <w:tc>
          <w:tcPr>
            <w:tcW w:w="1134" w:type="dxa"/>
            <w:shd w:val="clear" w:color="auto" w:fill="DEEAF6" w:themeFill="accent1" w:themeFillTint="33"/>
          </w:tcPr>
          <w:p w14:paraId="45B42F2E" w14:textId="28EFD1D6" w:rsidR="00BC17D0" w:rsidRPr="004523EA" w:rsidRDefault="005B32C2"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tcPr>
          <w:p w14:paraId="2C82D00E" w14:textId="1351BF09" w:rsidR="00BC17D0" w:rsidRPr="004523EA" w:rsidRDefault="005B32C2"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559" w:type="dxa"/>
            <w:shd w:val="clear" w:color="auto" w:fill="DEEAF6" w:themeFill="accent1" w:themeFillTint="33"/>
          </w:tcPr>
          <w:p w14:paraId="3174627B" w14:textId="421A7567" w:rsidR="00BC17D0" w:rsidRPr="004523EA" w:rsidRDefault="005B32C2" w:rsidP="00304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r>
      <w:tr w:rsidR="00225F31" w:rsidRPr="004523EA" w14:paraId="35DA4948" w14:textId="77777777" w:rsidTr="00634F7F">
        <w:trPr>
          <w:trHeight w:val="15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tcPr>
          <w:p w14:paraId="2A328B7B" w14:textId="02DA2E81" w:rsidR="00225F31" w:rsidRPr="004523EA" w:rsidRDefault="00225F31" w:rsidP="00304D58">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Dëgjim Buxhetor me banorët/et e Lagjes së Re</w:t>
            </w:r>
          </w:p>
        </w:tc>
        <w:tc>
          <w:tcPr>
            <w:tcW w:w="1417" w:type="dxa"/>
            <w:shd w:val="clear" w:color="auto" w:fill="DEEAF6" w:themeFill="accent1" w:themeFillTint="33"/>
          </w:tcPr>
          <w:p w14:paraId="3AD89000" w14:textId="77777777" w:rsidR="00225F31" w:rsidRPr="004523EA" w:rsidRDefault="00225F31"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15.08.2025</w:t>
            </w:r>
          </w:p>
          <w:p w14:paraId="5EF39CEE" w14:textId="77777777" w:rsidR="00225F31" w:rsidRPr="004523EA" w:rsidRDefault="00225F31"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p>
          <w:p w14:paraId="701DA414" w14:textId="432C436D" w:rsidR="00225F31" w:rsidRPr="004523EA" w:rsidRDefault="00225F31"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19:00</w:t>
            </w:r>
          </w:p>
        </w:tc>
        <w:tc>
          <w:tcPr>
            <w:tcW w:w="1276" w:type="dxa"/>
            <w:shd w:val="clear" w:color="auto" w:fill="DEEAF6" w:themeFill="accent1" w:themeFillTint="33"/>
          </w:tcPr>
          <w:p w14:paraId="3C2C8E86" w14:textId="1ED63C7F" w:rsidR="00225F31" w:rsidRPr="004523EA" w:rsidRDefault="00225F31"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Shtëpia e pritjes në Lagje të Re</w:t>
            </w:r>
          </w:p>
        </w:tc>
        <w:tc>
          <w:tcPr>
            <w:tcW w:w="1134" w:type="dxa"/>
            <w:shd w:val="clear" w:color="auto" w:fill="DEEAF6" w:themeFill="accent1" w:themeFillTint="33"/>
          </w:tcPr>
          <w:p w14:paraId="14647CE1" w14:textId="1D0B7FB6" w:rsidR="00225F31" w:rsidRPr="004523EA" w:rsidRDefault="008A3780"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20</w:t>
            </w:r>
          </w:p>
        </w:tc>
        <w:tc>
          <w:tcPr>
            <w:tcW w:w="709" w:type="dxa"/>
            <w:shd w:val="clear" w:color="auto" w:fill="DEEAF6" w:themeFill="accent1" w:themeFillTint="33"/>
          </w:tcPr>
          <w:p w14:paraId="6E17812D" w14:textId="5D2F2A14" w:rsidR="00225F31" w:rsidRPr="004523EA" w:rsidRDefault="008A3780"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2</w:t>
            </w:r>
          </w:p>
        </w:tc>
        <w:tc>
          <w:tcPr>
            <w:tcW w:w="850" w:type="dxa"/>
            <w:shd w:val="clear" w:color="auto" w:fill="DEEAF6" w:themeFill="accent1" w:themeFillTint="33"/>
          </w:tcPr>
          <w:p w14:paraId="16C39974" w14:textId="1ED8AC8A" w:rsidR="00225F31" w:rsidRPr="004523EA" w:rsidRDefault="008A3780"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18</w:t>
            </w:r>
          </w:p>
        </w:tc>
        <w:tc>
          <w:tcPr>
            <w:tcW w:w="1418" w:type="dxa"/>
            <w:shd w:val="clear" w:color="auto" w:fill="DEEAF6" w:themeFill="accent1" w:themeFillTint="33"/>
          </w:tcPr>
          <w:p w14:paraId="68E2C597" w14:textId="795FEF23" w:rsidR="00225F31" w:rsidRPr="004523EA" w:rsidRDefault="008A3780"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w:t>
            </w:r>
          </w:p>
        </w:tc>
        <w:tc>
          <w:tcPr>
            <w:tcW w:w="1134" w:type="dxa"/>
            <w:shd w:val="clear" w:color="auto" w:fill="DEEAF6" w:themeFill="accent1" w:themeFillTint="33"/>
          </w:tcPr>
          <w:p w14:paraId="5EC31283" w14:textId="0850FBA2" w:rsidR="00225F31" w:rsidRPr="004523EA" w:rsidRDefault="009C6E03"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14</w:t>
            </w:r>
          </w:p>
        </w:tc>
        <w:tc>
          <w:tcPr>
            <w:tcW w:w="1134" w:type="dxa"/>
            <w:shd w:val="clear" w:color="auto" w:fill="DEEAF6" w:themeFill="accent1" w:themeFillTint="33"/>
          </w:tcPr>
          <w:p w14:paraId="7CAA1190" w14:textId="09EFF40C" w:rsidR="00225F31" w:rsidRPr="004523EA" w:rsidRDefault="009C6E03"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6</w:t>
            </w:r>
          </w:p>
        </w:tc>
        <w:tc>
          <w:tcPr>
            <w:tcW w:w="1134" w:type="dxa"/>
            <w:shd w:val="clear" w:color="auto" w:fill="DEEAF6" w:themeFill="accent1" w:themeFillTint="33"/>
          </w:tcPr>
          <w:p w14:paraId="2370C9AF" w14:textId="25D2255C" w:rsidR="00225F31" w:rsidRPr="004523EA" w:rsidRDefault="009C6E03"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1</w:t>
            </w:r>
          </w:p>
        </w:tc>
        <w:tc>
          <w:tcPr>
            <w:tcW w:w="1134" w:type="dxa"/>
            <w:shd w:val="clear" w:color="auto" w:fill="DEEAF6" w:themeFill="accent1" w:themeFillTint="33"/>
          </w:tcPr>
          <w:p w14:paraId="38F60887" w14:textId="5572179F" w:rsidR="00225F31" w:rsidRPr="004523EA" w:rsidRDefault="009C6E03"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4</w:t>
            </w:r>
          </w:p>
        </w:tc>
        <w:tc>
          <w:tcPr>
            <w:tcW w:w="1559" w:type="dxa"/>
            <w:shd w:val="clear" w:color="auto" w:fill="DEEAF6" w:themeFill="accent1" w:themeFillTint="33"/>
          </w:tcPr>
          <w:p w14:paraId="51B20799" w14:textId="15010F7F" w:rsidR="00225F31" w:rsidRPr="004523EA" w:rsidRDefault="009C6E03" w:rsidP="00304D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4523EA">
              <w:rPr>
                <w:rFonts w:ascii="Times New Roman" w:hAnsi="Times New Roman" w:cs="Times New Roman"/>
                <w:sz w:val="22"/>
                <w:szCs w:val="22"/>
                <w:lang w:val="sq-AL"/>
              </w:rPr>
              <w:t>3</w:t>
            </w:r>
          </w:p>
        </w:tc>
      </w:tr>
    </w:tbl>
    <w:p w14:paraId="451EB666" w14:textId="77777777" w:rsidR="00605D56" w:rsidRPr="004523EA" w:rsidRDefault="00605D56" w:rsidP="00605D56">
      <w:pPr>
        <w:jc w:val="both"/>
        <w:rPr>
          <w:rFonts w:ascii="Times New Roman" w:hAnsi="Times New Roman" w:cs="Times New Roman"/>
          <w:b/>
          <w:bCs/>
          <w:lang w:val="sq-AL"/>
        </w:rPr>
        <w:sectPr w:rsidR="00605D56" w:rsidRPr="004523EA" w:rsidSect="00605D56">
          <w:pgSz w:w="15840" w:h="12240" w:orient="landscape"/>
          <w:pgMar w:top="1440" w:right="1440" w:bottom="1440" w:left="1440" w:header="720" w:footer="720" w:gutter="0"/>
          <w:cols w:space="720"/>
          <w:docGrid w:linePitch="360"/>
        </w:sectPr>
      </w:pPr>
    </w:p>
    <w:p w14:paraId="5EA14888" w14:textId="04E5C4AD" w:rsidR="006A69B4" w:rsidRPr="004523EA" w:rsidRDefault="006A69B4" w:rsidP="006A69B4">
      <w:pPr>
        <w:pStyle w:val="ListParagraph"/>
        <w:numPr>
          <w:ilvl w:val="0"/>
          <w:numId w:val="3"/>
        </w:numPr>
        <w:spacing w:before="240"/>
        <w:jc w:val="center"/>
        <w:rPr>
          <w:rFonts w:ascii="Times New Roman" w:hAnsi="Times New Roman"/>
          <w:b/>
          <w:bCs/>
          <w:sz w:val="24"/>
          <w:szCs w:val="24"/>
          <w:lang w:val="sq-AL"/>
        </w:rPr>
      </w:pPr>
      <w:r w:rsidRPr="004523EA">
        <w:rPr>
          <w:rFonts w:ascii="Times New Roman" w:hAnsi="Times New Roman"/>
          <w:b/>
          <w:bCs/>
          <w:sz w:val="24"/>
          <w:szCs w:val="24"/>
          <w:lang w:val="sq-AL"/>
        </w:rPr>
        <w:t>METODOLOGJIA DHE KRITERET PËR KLASIFIKIMIN E STATUSIT TË KËRKESAVE</w:t>
      </w:r>
    </w:p>
    <w:p w14:paraId="5897F1FA" w14:textId="33EE5C0F" w:rsidR="00EC76B0" w:rsidRPr="004523EA" w:rsidRDefault="006A69B4" w:rsidP="00A945C5">
      <w:pPr>
        <w:spacing w:before="240" w:line="360" w:lineRule="auto"/>
        <w:jc w:val="both"/>
        <w:rPr>
          <w:rFonts w:ascii="Times New Roman" w:hAnsi="Times New Roman" w:cs="Times New Roman"/>
          <w:lang w:val="sq-AL"/>
        </w:rPr>
      </w:pPr>
      <w:r w:rsidRPr="004523EA">
        <w:rPr>
          <w:rFonts w:ascii="Times New Roman" w:hAnsi="Times New Roman" w:cs="Times New Roman"/>
          <w:lang w:val="sq-AL"/>
        </w:rPr>
        <w:t xml:space="preserve">Duke u bazuar në të gjithë kërkesat e pranuara nga pjesëmarrësit nëpër dëgjime buxhetore si dhe kërkesat në forma të tjera, adresimin e tyre e kemi klasifikuar në: </w:t>
      </w:r>
    </w:p>
    <w:p w14:paraId="58860123" w14:textId="03F9D1FA" w:rsidR="00942920" w:rsidRPr="004523EA" w:rsidRDefault="00942920" w:rsidP="00A945C5">
      <w:pPr>
        <w:pStyle w:val="ListParagraph"/>
        <w:numPr>
          <w:ilvl w:val="0"/>
          <w:numId w:val="6"/>
        </w:numPr>
        <w:spacing w:line="360" w:lineRule="auto"/>
        <w:ind w:left="284" w:hanging="284"/>
        <w:jc w:val="both"/>
        <w:rPr>
          <w:rFonts w:ascii="Times New Roman" w:hAnsi="Times New Roman"/>
          <w:sz w:val="24"/>
          <w:szCs w:val="24"/>
          <w:lang w:val="sq-AL"/>
        </w:rPr>
      </w:pPr>
      <w:r w:rsidRPr="004523EA">
        <w:rPr>
          <w:rFonts w:ascii="Times New Roman" w:hAnsi="Times New Roman"/>
          <w:b/>
          <w:bCs/>
          <w:sz w:val="24"/>
          <w:szCs w:val="24"/>
          <w:lang w:val="sq-AL"/>
        </w:rPr>
        <w:t>Pranim/Aprovim</w:t>
      </w:r>
      <w:r w:rsidRPr="004523EA">
        <w:rPr>
          <w:rFonts w:ascii="Times New Roman" w:hAnsi="Times New Roman"/>
          <w:sz w:val="24"/>
          <w:szCs w:val="24"/>
          <w:lang w:val="sq-AL"/>
        </w:rPr>
        <w:t xml:space="preserve">: nënkupton që kërkesa konkrete e qytetarit/es konsiderohet se është e nevojshme për tu realizuar dhe si e tillë do të jetë pjesë e buxhetit për vitin 2026. Pra kërkesat e tilla, si për projekte kapitale, subvencione apo mallra &amp; shërbime janë pjesë e Buxhetit të miratuar në Kuvend Komunal. </w:t>
      </w:r>
    </w:p>
    <w:p w14:paraId="5A4E807E" w14:textId="2D498145" w:rsidR="006A69B4" w:rsidRPr="004523EA" w:rsidRDefault="0085770D" w:rsidP="00A945C5">
      <w:pPr>
        <w:pStyle w:val="ListParagraph"/>
        <w:numPr>
          <w:ilvl w:val="0"/>
          <w:numId w:val="6"/>
        </w:numPr>
        <w:spacing w:before="240" w:line="360" w:lineRule="auto"/>
        <w:ind w:left="284" w:hanging="284"/>
        <w:jc w:val="both"/>
        <w:rPr>
          <w:rFonts w:ascii="Times New Roman" w:hAnsi="Times New Roman"/>
          <w:sz w:val="24"/>
          <w:szCs w:val="24"/>
          <w:lang w:val="sq-AL"/>
        </w:rPr>
      </w:pPr>
      <w:r w:rsidRPr="004523EA">
        <w:rPr>
          <w:rFonts w:ascii="Times New Roman" w:hAnsi="Times New Roman"/>
          <w:b/>
          <w:bCs/>
          <w:sz w:val="24"/>
          <w:szCs w:val="24"/>
          <w:lang w:val="sq-AL"/>
        </w:rPr>
        <w:t>Adresim</w:t>
      </w:r>
      <w:r w:rsidRPr="004523EA">
        <w:rPr>
          <w:rFonts w:ascii="Times New Roman" w:hAnsi="Times New Roman"/>
          <w:sz w:val="24"/>
          <w:szCs w:val="24"/>
          <w:lang w:val="sq-AL"/>
        </w:rPr>
        <w:t>: nënkupton që kërkesa e qytetarit/es adresohet te Subjekti, palët, Institucioni relevant. Kjo mund të jetë relevante psh kur kërkesat e qytetarëve nuk janë në kompetencën komunale dhe janë përgjegjësi/kompetencë e një insititucioni tjetër (si psh KEDS-it, Bifurkacionit, nivelit Qendror gjegjësisht Ministritë e Linjës) dhe kur klasifikohet si e “Adresuar” nënkupton që Komuna do të adresoj apo ka adresuar kërkesën tek institucioni relevant.</w:t>
      </w:r>
    </w:p>
    <w:p w14:paraId="51795385" w14:textId="44AB37ED" w:rsidR="007314E0" w:rsidRPr="004523EA" w:rsidRDefault="007314E0" w:rsidP="00A945C5">
      <w:pPr>
        <w:pStyle w:val="ListParagraph"/>
        <w:numPr>
          <w:ilvl w:val="0"/>
          <w:numId w:val="6"/>
        </w:numPr>
        <w:spacing w:line="360" w:lineRule="auto"/>
        <w:ind w:left="284" w:hanging="284"/>
        <w:jc w:val="both"/>
        <w:rPr>
          <w:rFonts w:ascii="Times New Roman" w:hAnsi="Times New Roman"/>
          <w:sz w:val="24"/>
          <w:szCs w:val="24"/>
          <w:lang w:val="sq-AL"/>
        </w:rPr>
      </w:pPr>
      <w:r w:rsidRPr="004523EA">
        <w:rPr>
          <w:rFonts w:ascii="Times New Roman" w:hAnsi="Times New Roman"/>
          <w:b/>
          <w:bCs/>
          <w:sz w:val="24"/>
          <w:szCs w:val="24"/>
          <w:lang w:val="sq-AL"/>
        </w:rPr>
        <w:t>Pjesërisht e pranuar/aprovuar</w:t>
      </w:r>
      <w:r w:rsidRPr="004523EA">
        <w:rPr>
          <w:rFonts w:ascii="Times New Roman" w:hAnsi="Times New Roman"/>
          <w:sz w:val="24"/>
          <w:szCs w:val="24"/>
          <w:lang w:val="sq-AL"/>
        </w:rPr>
        <w:t>: Këtu janë klasifikuar kërkesat e qytetarëve/eve të cilat mund të përfshijnë disa lloj intervenimesh (psh. Në kuadër të  një propozimi ka disa kërkesa, prej të cilave disa mund të realizohen ndërsa të tjerat për arsye të ndryshme nuk do të realizohen). Në këto raste, Grupi Punues ka prioritizuar segmente të kërkesës dhe si të tilla janë miratuar në Kuvend Komunal. Në këta raste, kërkesa mbetet pjesërisht e pranuar/aprovuar.</w:t>
      </w:r>
    </w:p>
    <w:p w14:paraId="47E5E235" w14:textId="6CB1FB52" w:rsidR="007314E0" w:rsidRPr="004523EA" w:rsidRDefault="007314E0" w:rsidP="00A945C5">
      <w:pPr>
        <w:pStyle w:val="ListParagraph"/>
        <w:numPr>
          <w:ilvl w:val="0"/>
          <w:numId w:val="6"/>
        </w:numPr>
        <w:spacing w:line="360" w:lineRule="auto"/>
        <w:ind w:left="284" w:hanging="284"/>
        <w:jc w:val="both"/>
        <w:rPr>
          <w:rFonts w:ascii="Times New Roman" w:hAnsi="Times New Roman"/>
          <w:sz w:val="24"/>
          <w:szCs w:val="24"/>
          <w:lang w:val="sq-AL"/>
        </w:rPr>
      </w:pPr>
      <w:r w:rsidRPr="004523EA">
        <w:rPr>
          <w:rFonts w:ascii="Times New Roman" w:hAnsi="Times New Roman"/>
          <w:b/>
          <w:bCs/>
          <w:sz w:val="24"/>
          <w:szCs w:val="24"/>
          <w:lang w:val="sq-AL"/>
        </w:rPr>
        <w:t>E refuzuar</w:t>
      </w:r>
      <w:r w:rsidRPr="004523EA">
        <w:rPr>
          <w:rFonts w:ascii="Times New Roman" w:hAnsi="Times New Roman"/>
          <w:sz w:val="24"/>
          <w:szCs w:val="24"/>
          <w:lang w:val="sq-AL"/>
        </w:rPr>
        <w:t>: Nënkupton kërkesat e qytetarëve</w:t>
      </w:r>
      <w:r w:rsidR="005B0FCF" w:rsidRPr="004523EA">
        <w:rPr>
          <w:rFonts w:ascii="Times New Roman" w:hAnsi="Times New Roman"/>
          <w:sz w:val="24"/>
          <w:szCs w:val="24"/>
          <w:lang w:val="sq-AL"/>
        </w:rPr>
        <w:t>/eve</w:t>
      </w:r>
      <w:r w:rsidRPr="004523EA">
        <w:rPr>
          <w:rFonts w:ascii="Times New Roman" w:hAnsi="Times New Roman"/>
          <w:sz w:val="24"/>
          <w:szCs w:val="24"/>
          <w:lang w:val="sq-AL"/>
        </w:rPr>
        <w:t xml:space="preserve"> të cilat nuk përfshihen në buxhetin e komunës për vitin 2026. Kjo mund të jetë për shumë arsye</w:t>
      </w:r>
      <w:r w:rsidR="00A945C5" w:rsidRPr="004523EA">
        <w:rPr>
          <w:rFonts w:ascii="Times New Roman" w:hAnsi="Times New Roman"/>
          <w:sz w:val="24"/>
          <w:szCs w:val="24"/>
          <w:lang w:val="sq-AL"/>
        </w:rPr>
        <w:t xml:space="preserve"> siç janë</w:t>
      </w:r>
      <w:r w:rsidRPr="004523EA">
        <w:rPr>
          <w:rFonts w:ascii="Times New Roman" w:hAnsi="Times New Roman"/>
          <w:sz w:val="24"/>
          <w:szCs w:val="24"/>
          <w:lang w:val="sq-AL"/>
        </w:rPr>
        <w:t>: mungesën e mjeteve financiare, fakti që kërkesa nuk bënë pjesë në prioritetet komunale, fakti që kërkesa është më shumë e natyrës individuale se sa me ndikim në komunitet, fakti qe për realizimin e kërkesës/investimit do të duhet fillimisht të mënjanohen probleme të ndryshme si shpronësimet apo fakti që menaxhimi i pronës nuk është në kompetencë komunale, etj.</w:t>
      </w:r>
    </w:p>
    <w:p w14:paraId="03036178" w14:textId="52E4F9B5" w:rsidR="00A945C5" w:rsidRPr="004523EA" w:rsidRDefault="00A945C5" w:rsidP="00A945C5">
      <w:pPr>
        <w:spacing w:line="360" w:lineRule="auto"/>
        <w:jc w:val="both"/>
        <w:rPr>
          <w:rFonts w:ascii="Times New Roman" w:hAnsi="Times New Roman" w:cs="Times New Roman"/>
          <w:lang w:val="sq-AL"/>
        </w:rPr>
      </w:pPr>
    </w:p>
    <w:p w14:paraId="354C68D3" w14:textId="4F5E38D9" w:rsidR="00A945C5" w:rsidRPr="004523EA" w:rsidRDefault="00A945C5" w:rsidP="00A945C5">
      <w:pPr>
        <w:spacing w:line="360" w:lineRule="auto"/>
        <w:jc w:val="both"/>
        <w:rPr>
          <w:rFonts w:ascii="Times New Roman" w:hAnsi="Times New Roman" w:cs="Times New Roman"/>
          <w:lang w:val="sq-AL"/>
        </w:rPr>
      </w:pPr>
    </w:p>
    <w:p w14:paraId="6CB7C0A2" w14:textId="606604F4" w:rsidR="00A945C5" w:rsidRPr="004523EA" w:rsidRDefault="00A945C5" w:rsidP="00A945C5">
      <w:pPr>
        <w:spacing w:line="360" w:lineRule="auto"/>
        <w:jc w:val="both"/>
        <w:rPr>
          <w:rFonts w:ascii="Times New Roman" w:hAnsi="Times New Roman" w:cs="Times New Roman"/>
          <w:lang w:val="sq-AL"/>
        </w:rPr>
      </w:pPr>
    </w:p>
    <w:p w14:paraId="44D8F974" w14:textId="52E6B7CC" w:rsidR="00A945C5" w:rsidRPr="004523EA" w:rsidRDefault="00A945C5" w:rsidP="00A945C5">
      <w:pPr>
        <w:spacing w:line="360" w:lineRule="auto"/>
        <w:jc w:val="both"/>
        <w:rPr>
          <w:rFonts w:ascii="Times New Roman" w:hAnsi="Times New Roman" w:cs="Times New Roman"/>
          <w:lang w:val="sq-AL"/>
        </w:rPr>
      </w:pPr>
    </w:p>
    <w:p w14:paraId="7825F315" w14:textId="62EB74FF" w:rsidR="00A945C5" w:rsidRPr="004523EA" w:rsidRDefault="00A945C5" w:rsidP="00A945C5">
      <w:pPr>
        <w:spacing w:line="360" w:lineRule="auto"/>
        <w:jc w:val="both"/>
        <w:rPr>
          <w:rFonts w:ascii="Times New Roman" w:hAnsi="Times New Roman" w:cs="Times New Roman"/>
          <w:lang w:val="sq-AL"/>
        </w:rPr>
      </w:pPr>
    </w:p>
    <w:p w14:paraId="7DF44AF3" w14:textId="1FEC5732" w:rsidR="00A945C5" w:rsidRPr="004523EA" w:rsidRDefault="00A945C5" w:rsidP="00A945C5">
      <w:pPr>
        <w:spacing w:line="360" w:lineRule="auto"/>
        <w:jc w:val="both"/>
        <w:rPr>
          <w:rFonts w:ascii="Times New Roman" w:hAnsi="Times New Roman" w:cs="Times New Roman"/>
          <w:lang w:val="sq-AL"/>
        </w:rPr>
      </w:pPr>
    </w:p>
    <w:p w14:paraId="3E087BA1" w14:textId="5405D0EC" w:rsidR="00B326F7" w:rsidRPr="004523EA" w:rsidRDefault="00B326F7" w:rsidP="00B326F7">
      <w:pPr>
        <w:pStyle w:val="ListParagraph"/>
        <w:numPr>
          <w:ilvl w:val="0"/>
          <w:numId w:val="6"/>
        </w:numPr>
        <w:jc w:val="center"/>
        <w:rPr>
          <w:rFonts w:ascii="Times New Roman" w:hAnsi="Times New Roman"/>
          <w:b/>
          <w:bCs/>
          <w:sz w:val="24"/>
          <w:szCs w:val="24"/>
          <w:lang w:val="sq-AL"/>
        </w:rPr>
      </w:pPr>
      <w:r w:rsidRPr="004523EA">
        <w:rPr>
          <w:rFonts w:ascii="Times New Roman" w:hAnsi="Times New Roman"/>
          <w:b/>
          <w:bCs/>
          <w:sz w:val="24"/>
          <w:szCs w:val="24"/>
          <w:lang w:val="sq-AL"/>
        </w:rPr>
        <w:t>TABELARI I DETAJUAR SIPAS KATEGORIVE TË KËRKESAVE DHE STATUSIT QË MARRIN</w:t>
      </w:r>
    </w:p>
    <w:tbl>
      <w:tblPr>
        <w:tblStyle w:val="TableGrid"/>
        <w:tblW w:w="10915" w:type="dxa"/>
        <w:tblInd w:w="-714" w:type="dxa"/>
        <w:tblLook w:val="04A0" w:firstRow="1" w:lastRow="0" w:firstColumn="1" w:lastColumn="0" w:noHBand="0" w:noVBand="1"/>
      </w:tblPr>
      <w:tblGrid>
        <w:gridCol w:w="2879"/>
        <w:gridCol w:w="2368"/>
        <w:gridCol w:w="1132"/>
        <w:gridCol w:w="4536"/>
      </w:tblGrid>
      <w:tr w:rsidR="0018669D" w:rsidRPr="004523EA" w14:paraId="09ACC22F" w14:textId="77777777" w:rsidTr="0018669D">
        <w:tc>
          <w:tcPr>
            <w:tcW w:w="10915" w:type="dxa"/>
            <w:gridSpan w:val="4"/>
            <w:shd w:val="clear" w:color="auto" w:fill="9CC2E5" w:themeFill="accent1" w:themeFillTint="99"/>
          </w:tcPr>
          <w:p w14:paraId="163EFE41" w14:textId="77777777" w:rsidR="0018669D" w:rsidRPr="004523EA" w:rsidRDefault="0018669D" w:rsidP="00412295">
            <w:pPr>
              <w:jc w:val="both"/>
              <w:rPr>
                <w:rFonts w:ascii="Times New Roman" w:hAnsi="Times New Roman" w:cs="Times New Roman"/>
                <w:b/>
                <w:bCs/>
                <w:sz w:val="22"/>
                <w:szCs w:val="22"/>
                <w:lang w:val="sq-AL"/>
              </w:rPr>
            </w:pPr>
            <w:r w:rsidRPr="004523EA">
              <w:rPr>
                <w:rFonts w:ascii="Times New Roman" w:hAnsi="Times New Roman" w:cs="Times New Roman"/>
                <w:b/>
                <w:bCs/>
                <w:sz w:val="22"/>
                <w:szCs w:val="22"/>
                <w:lang w:val="sq-AL"/>
              </w:rPr>
              <w:t>INVESTIME KAPITALE</w:t>
            </w:r>
          </w:p>
        </w:tc>
      </w:tr>
      <w:tr w:rsidR="0018669D" w:rsidRPr="004523EA" w14:paraId="4C770773" w14:textId="77777777" w:rsidTr="00F674F5">
        <w:tc>
          <w:tcPr>
            <w:tcW w:w="2879" w:type="dxa"/>
            <w:vAlign w:val="center"/>
          </w:tcPr>
          <w:p w14:paraId="43A22BE3" w14:textId="39F26DF6" w:rsidR="0018669D" w:rsidRPr="004523EA" w:rsidRDefault="0018669D" w:rsidP="00412295">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Kërkesat, sugjerimet, idetë e parashtruara në konsultime</w:t>
            </w:r>
          </w:p>
        </w:tc>
        <w:tc>
          <w:tcPr>
            <w:tcW w:w="2368" w:type="dxa"/>
            <w:vAlign w:val="center"/>
          </w:tcPr>
          <w:p w14:paraId="3F7A80C0" w14:textId="77777777" w:rsidR="0018669D" w:rsidRPr="004523EA" w:rsidRDefault="0018669D" w:rsidP="00412295">
            <w:pPr>
              <w:rPr>
                <w:rFonts w:ascii="Times New Roman" w:hAnsi="Times New Roman" w:cs="Times New Roman"/>
                <w:sz w:val="22"/>
                <w:szCs w:val="22"/>
                <w:lang w:val="sq-AL"/>
              </w:rPr>
            </w:pPr>
            <w:r w:rsidRPr="004523EA">
              <w:rPr>
                <w:rFonts w:ascii="Times New Roman" w:hAnsi="Times New Roman" w:cs="Times New Roman"/>
                <w:b/>
                <w:bCs/>
                <w:sz w:val="22"/>
                <w:szCs w:val="22"/>
                <w:lang w:val="sq-AL"/>
              </w:rPr>
              <w:t>Emri i personit/organizatës</w:t>
            </w:r>
          </w:p>
        </w:tc>
        <w:tc>
          <w:tcPr>
            <w:tcW w:w="1132" w:type="dxa"/>
            <w:vAlign w:val="center"/>
          </w:tcPr>
          <w:p w14:paraId="59AA250F" w14:textId="77777777" w:rsidR="0018669D" w:rsidRPr="004523EA" w:rsidRDefault="0018669D" w:rsidP="00412295">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Statusi i kërkesës</w:t>
            </w:r>
          </w:p>
        </w:tc>
        <w:tc>
          <w:tcPr>
            <w:tcW w:w="4536" w:type="dxa"/>
            <w:vAlign w:val="center"/>
          </w:tcPr>
          <w:p w14:paraId="6F5C8C15" w14:textId="77777777" w:rsidR="0018669D" w:rsidRPr="004523EA" w:rsidRDefault="0018669D" w:rsidP="00412295">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Përgjigja dhe arsyeshmëria e komunës/grupit punues</w:t>
            </w:r>
          </w:p>
        </w:tc>
      </w:tr>
      <w:tr w:rsidR="0018669D" w:rsidRPr="004523EA" w14:paraId="23DE5BEB" w14:textId="77777777" w:rsidTr="00F674F5">
        <w:trPr>
          <w:trHeight w:val="778"/>
        </w:trPr>
        <w:tc>
          <w:tcPr>
            <w:tcW w:w="2879" w:type="dxa"/>
          </w:tcPr>
          <w:p w14:paraId="0D65B081" w14:textId="07F3F2F2" w:rsidR="00AC408C" w:rsidRPr="004523EA" w:rsidRDefault="0018669D" w:rsidP="00AC408C">
            <w:pPr>
              <w:pStyle w:val="ListParagraph"/>
              <w:numPr>
                <w:ilvl w:val="0"/>
                <w:numId w:val="7"/>
              </w:numPr>
              <w:spacing w:after="0"/>
              <w:jc w:val="center"/>
              <w:rPr>
                <w:rFonts w:ascii="Times New Roman" w:hAnsi="Times New Roman"/>
                <w:lang w:val="sq-AL"/>
              </w:rPr>
            </w:pPr>
            <w:r w:rsidRPr="004523EA">
              <w:rPr>
                <w:rFonts w:ascii="Times New Roman" w:hAnsi="Times New Roman"/>
                <w:lang w:val="sq-AL"/>
              </w:rPr>
              <w:t>Rregullimi i prrockave te Ramuktë dhe te Krasniqtë në fshatin Paldenicë</w:t>
            </w:r>
          </w:p>
        </w:tc>
        <w:tc>
          <w:tcPr>
            <w:tcW w:w="2368" w:type="dxa"/>
          </w:tcPr>
          <w:p w14:paraId="17E4328E" w14:textId="1FB33261" w:rsidR="0018669D" w:rsidRPr="004523EA" w:rsidRDefault="00AC408C" w:rsidP="00AC408C">
            <w:pPr>
              <w:rPr>
                <w:rFonts w:ascii="Times New Roman" w:hAnsi="Times New Roman" w:cs="Times New Roman"/>
                <w:sz w:val="22"/>
                <w:szCs w:val="22"/>
                <w:lang w:val="sq-AL"/>
              </w:rPr>
            </w:pPr>
            <w:r w:rsidRPr="004523EA">
              <w:rPr>
                <w:rFonts w:ascii="Times New Roman" w:hAnsi="Times New Roman" w:cs="Times New Roman"/>
                <w:sz w:val="22"/>
                <w:szCs w:val="22"/>
                <w:lang w:val="sq-AL"/>
              </w:rPr>
              <w:t>Amir Dernjani</w:t>
            </w:r>
          </w:p>
          <w:p w14:paraId="0B068541" w14:textId="77777777" w:rsidR="00AC408C" w:rsidRPr="004523EA" w:rsidRDefault="00AC408C" w:rsidP="00AC408C">
            <w:pPr>
              <w:jc w:val="center"/>
              <w:rPr>
                <w:rFonts w:ascii="Times New Roman" w:hAnsi="Times New Roman" w:cs="Times New Roman"/>
                <w:lang w:val="sq-AL"/>
              </w:rPr>
            </w:pPr>
          </w:p>
          <w:p w14:paraId="7C0A49FA" w14:textId="77777777" w:rsidR="00AC408C" w:rsidRPr="004523EA" w:rsidRDefault="00AC408C" w:rsidP="00AC408C">
            <w:pPr>
              <w:jc w:val="center"/>
              <w:rPr>
                <w:rFonts w:ascii="Times New Roman" w:hAnsi="Times New Roman" w:cs="Times New Roman"/>
                <w:lang w:val="sq-AL"/>
              </w:rPr>
            </w:pPr>
          </w:p>
          <w:p w14:paraId="113103A8" w14:textId="26A2EC6D" w:rsidR="00AC408C" w:rsidRPr="004523EA" w:rsidRDefault="00AC408C" w:rsidP="00AC408C">
            <w:pPr>
              <w:jc w:val="center"/>
              <w:rPr>
                <w:rFonts w:ascii="Times New Roman" w:hAnsi="Times New Roman" w:cs="Times New Roman"/>
                <w:lang w:val="sq-AL"/>
              </w:rPr>
            </w:pPr>
          </w:p>
        </w:tc>
        <w:tc>
          <w:tcPr>
            <w:tcW w:w="1132" w:type="dxa"/>
          </w:tcPr>
          <w:p w14:paraId="6C6B0076" w14:textId="356074B1" w:rsidR="0018669D" w:rsidRPr="004523EA" w:rsidRDefault="00734330" w:rsidP="00AC408C">
            <w:pPr>
              <w:jc w:val="cente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p w14:paraId="216EA015" w14:textId="77777777" w:rsidR="00AC408C" w:rsidRPr="004523EA" w:rsidRDefault="00AC408C" w:rsidP="00AC408C">
            <w:pPr>
              <w:jc w:val="center"/>
              <w:rPr>
                <w:rFonts w:ascii="Times New Roman" w:hAnsi="Times New Roman" w:cs="Times New Roman"/>
                <w:sz w:val="22"/>
                <w:szCs w:val="22"/>
                <w:lang w:val="sq-AL"/>
              </w:rPr>
            </w:pPr>
          </w:p>
          <w:p w14:paraId="177C6637" w14:textId="77777777" w:rsidR="00AC408C" w:rsidRPr="004523EA" w:rsidRDefault="00AC408C" w:rsidP="00AC408C">
            <w:pPr>
              <w:jc w:val="center"/>
              <w:rPr>
                <w:rFonts w:ascii="Times New Roman" w:hAnsi="Times New Roman" w:cs="Times New Roman"/>
                <w:sz w:val="22"/>
                <w:szCs w:val="22"/>
                <w:lang w:val="sq-AL"/>
              </w:rPr>
            </w:pPr>
          </w:p>
          <w:p w14:paraId="2065FFC0" w14:textId="785D094F" w:rsidR="00AC408C" w:rsidRPr="004523EA" w:rsidRDefault="00AC408C" w:rsidP="00AC408C">
            <w:pPr>
              <w:jc w:val="center"/>
              <w:rPr>
                <w:rFonts w:ascii="Times New Roman" w:hAnsi="Times New Roman" w:cs="Times New Roman"/>
                <w:sz w:val="22"/>
                <w:szCs w:val="22"/>
                <w:lang w:val="sq-AL"/>
              </w:rPr>
            </w:pPr>
          </w:p>
        </w:tc>
        <w:tc>
          <w:tcPr>
            <w:tcW w:w="4536" w:type="dxa"/>
          </w:tcPr>
          <w:p w14:paraId="041139AD" w14:textId="2E29C30D" w:rsidR="00AC408C" w:rsidRPr="004523EA" w:rsidRDefault="0018669D" w:rsidP="00AC408C">
            <w:pPr>
              <w:jc w:val="center"/>
              <w:rPr>
                <w:rFonts w:ascii="Times New Roman" w:hAnsi="Times New Roman" w:cs="Times New Roman"/>
                <w:sz w:val="22"/>
                <w:szCs w:val="22"/>
                <w:lang w:val="sq-AL"/>
              </w:rPr>
            </w:pPr>
            <w:r w:rsidRPr="004523EA">
              <w:rPr>
                <w:rFonts w:ascii="Times New Roman" w:hAnsi="Times New Roman" w:cs="Times New Roman"/>
                <w:sz w:val="22"/>
                <w:szCs w:val="22"/>
                <w:lang w:val="sq-AL"/>
              </w:rPr>
              <w:t>Grupi punues ka shqyrtuar këtë propozim dhe ka hyrë në Listën e Projekteve Kapitale për vitin 2026 si dhe është miratuar në Kuvend Komunal.</w:t>
            </w:r>
          </w:p>
        </w:tc>
      </w:tr>
      <w:tr w:rsidR="0018669D" w:rsidRPr="004523EA" w14:paraId="4D6AE69C" w14:textId="77777777" w:rsidTr="00F674F5">
        <w:trPr>
          <w:trHeight w:val="1300"/>
        </w:trPr>
        <w:tc>
          <w:tcPr>
            <w:tcW w:w="2879" w:type="dxa"/>
            <w:vAlign w:val="center"/>
          </w:tcPr>
          <w:p w14:paraId="485DF4C4" w14:textId="77777777" w:rsidR="00AC408C" w:rsidRPr="004523EA" w:rsidRDefault="00AC408C" w:rsidP="00AC408C">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Asfaltimi dhe rregullimi i kanalizimit atmosferik në rr. Imer Vila</w:t>
            </w:r>
          </w:p>
          <w:p w14:paraId="24791772" w14:textId="0897F350" w:rsidR="0018669D" w:rsidRPr="004523EA" w:rsidRDefault="0018669D" w:rsidP="00412295">
            <w:pPr>
              <w:jc w:val="both"/>
              <w:rPr>
                <w:rFonts w:ascii="Times New Roman" w:hAnsi="Times New Roman" w:cs="Times New Roman"/>
                <w:sz w:val="22"/>
                <w:szCs w:val="22"/>
                <w:lang w:val="sq-AL"/>
              </w:rPr>
            </w:pPr>
          </w:p>
        </w:tc>
        <w:tc>
          <w:tcPr>
            <w:tcW w:w="2368" w:type="dxa"/>
            <w:vAlign w:val="center"/>
          </w:tcPr>
          <w:p w14:paraId="5485386B" w14:textId="77135052" w:rsidR="0018669D" w:rsidRPr="004523EA" w:rsidRDefault="00AC408C" w:rsidP="00412295">
            <w:pPr>
              <w:jc w:val="both"/>
              <w:rPr>
                <w:rFonts w:ascii="Times New Roman" w:hAnsi="Times New Roman" w:cs="Times New Roman"/>
                <w:sz w:val="22"/>
                <w:szCs w:val="22"/>
                <w:lang w:val="sq-AL"/>
              </w:rPr>
            </w:pPr>
            <w:r w:rsidRPr="004523EA">
              <w:rPr>
                <w:rFonts w:ascii="Times New Roman" w:hAnsi="Times New Roman" w:cs="Times New Roman"/>
                <w:lang w:val="sq-AL"/>
              </w:rPr>
              <w:t>Remzi Bushi</w:t>
            </w:r>
          </w:p>
        </w:tc>
        <w:tc>
          <w:tcPr>
            <w:tcW w:w="1132" w:type="dxa"/>
            <w:vAlign w:val="center"/>
          </w:tcPr>
          <w:p w14:paraId="15D25011" w14:textId="2D877B23" w:rsidR="0018669D" w:rsidRPr="004523EA" w:rsidRDefault="00734330" w:rsidP="00412295">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72D81F67" w14:textId="77777777" w:rsidR="00AC408C" w:rsidRPr="004523EA" w:rsidRDefault="00AC408C" w:rsidP="00AC408C">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Grupi punues ka shqyrtuar këtë propozim dhe ka hyrë në Listën e Projekteve Kapitale për vitin 2026 si dhe është miratuar në Kuvend Komunal. </w:t>
            </w:r>
          </w:p>
          <w:p w14:paraId="405664EE" w14:textId="6795A497" w:rsidR="0018669D" w:rsidRPr="004523EA" w:rsidRDefault="0018669D" w:rsidP="00412295">
            <w:pPr>
              <w:jc w:val="both"/>
              <w:rPr>
                <w:rFonts w:ascii="Times New Roman" w:hAnsi="Times New Roman" w:cs="Times New Roman"/>
                <w:sz w:val="22"/>
                <w:szCs w:val="22"/>
                <w:lang w:val="sq-AL"/>
              </w:rPr>
            </w:pPr>
          </w:p>
        </w:tc>
      </w:tr>
      <w:tr w:rsidR="00AC408C" w:rsidRPr="004523EA" w14:paraId="3B42F512" w14:textId="77777777" w:rsidTr="00F674F5">
        <w:trPr>
          <w:trHeight w:val="1300"/>
        </w:trPr>
        <w:tc>
          <w:tcPr>
            <w:tcW w:w="2879" w:type="dxa"/>
            <w:vAlign w:val="center"/>
          </w:tcPr>
          <w:p w14:paraId="31792BFA" w14:textId="4E3A5E9C" w:rsidR="00AC408C" w:rsidRPr="004523EA" w:rsidRDefault="00AC408C" w:rsidP="00AC408C">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Ndërtimi i rrugës te varrezat e Lagjes Bushi të Epërm </w:t>
            </w:r>
          </w:p>
        </w:tc>
        <w:tc>
          <w:tcPr>
            <w:tcW w:w="2368" w:type="dxa"/>
            <w:vAlign w:val="center"/>
          </w:tcPr>
          <w:p w14:paraId="1098D92F" w14:textId="00163120" w:rsidR="00AC408C" w:rsidRPr="004523EA" w:rsidRDefault="00AC408C" w:rsidP="00AC408C">
            <w:pPr>
              <w:jc w:val="both"/>
              <w:rPr>
                <w:rFonts w:ascii="Times New Roman" w:hAnsi="Times New Roman" w:cs="Times New Roman"/>
                <w:lang w:val="sq-AL"/>
              </w:rPr>
            </w:pPr>
            <w:r w:rsidRPr="004523EA">
              <w:rPr>
                <w:rFonts w:ascii="Times New Roman" w:hAnsi="Times New Roman" w:cs="Times New Roman"/>
                <w:lang w:val="sq-AL"/>
              </w:rPr>
              <w:t>Remzi Bushi</w:t>
            </w:r>
          </w:p>
        </w:tc>
        <w:tc>
          <w:tcPr>
            <w:tcW w:w="1132" w:type="dxa"/>
            <w:vAlign w:val="center"/>
          </w:tcPr>
          <w:p w14:paraId="52D09EDD" w14:textId="27AE6290" w:rsidR="00AC408C" w:rsidRPr="004523EA" w:rsidRDefault="00734330" w:rsidP="00AC408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w:t>
            </w:r>
            <w:r w:rsidR="00AC408C" w:rsidRPr="004523EA">
              <w:rPr>
                <w:rFonts w:ascii="Times New Roman" w:hAnsi="Times New Roman" w:cs="Times New Roman"/>
                <w:sz w:val="22"/>
                <w:szCs w:val="22"/>
                <w:lang w:val="sq-AL"/>
              </w:rPr>
              <w:t>provuar</w:t>
            </w:r>
          </w:p>
        </w:tc>
        <w:tc>
          <w:tcPr>
            <w:tcW w:w="4536" w:type="dxa"/>
            <w:vAlign w:val="center"/>
          </w:tcPr>
          <w:p w14:paraId="3DD77823" w14:textId="77777777" w:rsidR="00AC408C" w:rsidRPr="004523EA" w:rsidRDefault="00AC408C" w:rsidP="00AC408C">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Grupi punues ka shqyrtuar këtë propozim dhe ka hyrë në Listën e Projekteve Kapitale për vitin 2026 si dhe është miratuar në Kuvend Komunal. </w:t>
            </w:r>
          </w:p>
          <w:p w14:paraId="286B665E" w14:textId="77777777" w:rsidR="00AC408C" w:rsidRPr="004523EA" w:rsidRDefault="00AC408C" w:rsidP="00AC408C">
            <w:pPr>
              <w:rPr>
                <w:rFonts w:ascii="Times New Roman" w:hAnsi="Times New Roman" w:cs="Times New Roman"/>
                <w:sz w:val="22"/>
                <w:szCs w:val="22"/>
                <w:lang w:val="sq-AL"/>
              </w:rPr>
            </w:pPr>
          </w:p>
        </w:tc>
      </w:tr>
      <w:tr w:rsidR="00AC408C" w:rsidRPr="004523EA" w14:paraId="0BEA3858" w14:textId="77777777" w:rsidTr="00F674F5">
        <w:trPr>
          <w:trHeight w:val="1300"/>
        </w:trPr>
        <w:tc>
          <w:tcPr>
            <w:tcW w:w="2879" w:type="dxa"/>
            <w:vAlign w:val="center"/>
          </w:tcPr>
          <w:p w14:paraId="0330707C" w14:textId="2C64FD6E" w:rsidR="00AC408C" w:rsidRPr="004523EA" w:rsidRDefault="00734330" w:rsidP="00AC408C">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Rritja e kapacitetit të ndriçimit publik prej te La Terraza deri te kufiri</w:t>
            </w:r>
          </w:p>
        </w:tc>
        <w:tc>
          <w:tcPr>
            <w:tcW w:w="2368" w:type="dxa"/>
            <w:vAlign w:val="center"/>
          </w:tcPr>
          <w:p w14:paraId="7457EA6F" w14:textId="3E565071" w:rsidR="00AC408C" w:rsidRPr="004523EA" w:rsidRDefault="00734330" w:rsidP="00AC408C">
            <w:pPr>
              <w:jc w:val="both"/>
              <w:rPr>
                <w:rFonts w:ascii="Times New Roman" w:hAnsi="Times New Roman" w:cs="Times New Roman"/>
                <w:lang w:val="sq-AL"/>
              </w:rPr>
            </w:pPr>
            <w:r w:rsidRPr="004523EA">
              <w:rPr>
                <w:rFonts w:ascii="Times New Roman" w:hAnsi="Times New Roman" w:cs="Times New Roman"/>
                <w:lang w:val="sq-AL"/>
              </w:rPr>
              <w:t>Igballe Bushi</w:t>
            </w:r>
          </w:p>
        </w:tc>
        <w:tc>
          <w:tcPr>
            <w:tcW w:w="1132" w:type="dxa"/>
            <w:vAlign w:val="center"/>
          </w:tcPr>
          <w:p w14:paraId="6BC996AA" w14:textId="7B2A48CF" w:rsidR="00AC408C" w:rsidRPr="004523EA" w:rsidRDefault="00734330" w:rsidP="00AC408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14904AA0" w14:textId="77777777" w:rsidR="00734330" w:rsidRPr="004523EA" w:rsidRDefault="00734330" w:rsidP="00734330">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Grupi punues ka shqyrtuar këtë propozim dhe ka hyrë në Listën e Projekteve Kapitale për vitin 2026 si dhe është miratuar në Kuvend Komunal. </w:t>
            </w:r>
          </w:p>
          <w:p w14:paraId="2FA5EFB8" w14:textId="77777777" w:rsidR="00AC408C" w:rsidRPr="004523EA" w:rsidRDefault="00AC408C" w:rsidP="00AC408C">
            <w:pPr>
              <w:rPr>
                <w:rFonts w:ascii="Times New Roman" w:hAnsi="Times New Roman" w:cs="Times New Roman"/>
                <w:sz w:val="22"/>
                <w:szCs w:val="22"/>
                <w:lang w:val="sq-AL"/>
              </w:rPr>
            </w:pPr>
          </w:p>
        </w:tc>
      </w:tr>
      <w:tr w:rsidR="00314973" w:rsidRPr="004523EA" w14:paraId="0E22C58C" w14:textId="77777777" w:rsidTr="00F674F5">
        <w:trPr>
          <w:trHeight w:val="1300"/>
        </w:trPr>
        <w:tc>
          <w:tcPr>
            <w:tcW w:w="2879" w:type="dxa"/>
            <w:vAlign w:val="center"/>
          </w:tcPr>
          <w:p w14:paraId="0BF71D67" w14:textId="541A1E54" w:rsidR="00314973" w:rsidRPr="004523EA" w:rsidRDefault="00314973" w:rsidP="00314973">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Te vendosen disa shtylla ndriçuese te shenjat e këmbësorëve te Marketi Besa dhe Viva</w:t>
            </w:r>
          </w:p>
        </w:tc>
        <w:tc>
          <w:tcPr>
            <w:tcW w:w="2368" w:type="dxa"/>
            <w:vAlign w:val="center"/>
          </w:tcPr>
          <w:p w14:paraId="222FA860" w14:textId="7B4F4319" w:rsidR="00314973" w:rsidRPr="004523EA" w:rsidRDefault="00314973" w:rsidP="00314973">
            <w:pPr>
              <w:jc w:val="both"/>
              <w:rPr>
                <w:rFonts w:ascii="Times New Roman" w:hAnsi="Times New Roman" w:cs="Times New Roman"/>
                <w:lang w:val="sq-AL"/>
              </w:rPr>
            </w:pPr>
            <w:r w:rsidRPr="004523EA">
              <w:rPr>
                <w:rFonts w:ascii="Times New Roman" w:hAnsi="Times New Roman" w:cs="Times New Roman"/>
                <w:lang w:val="sq-AL"/>
              </w:rPr>
              <w:t>Amir Berisha</w:t>
            </w:r>
          </w:p>
        </w:tc>
        <w:tc>
          <w:tcPr>
            <w:tcW w:w="1132" w:type="dxa"/>
            <w:vAlign w:val="center"/>
          </w:tcPr>
          <w:p w14:paraId="195B27F2" w14:textId="3276DEFE" w:rsidR="00314973" w:rsidRPr="004523EA" w:rsidRDefault="00314973" w:rsidP="00314973">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155591C4" w14:textId="77777777" w:rsidR="00314973" w:rsidRPr="004523EA" w:rsidRDefault="00314973" w:rsidP="00314973">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Grupi punues ka shqyrtuar këtë propozim dhe ka hyrë në Listën e Projekteve Kapitale për vitin 2026 si dhe është miratuar në Kuvend Komunal. </w:t>
            </w:r>
          </w:p>
          <w:p w14:paraId="591823D0" w14:textId="77777777" w:rsidR="00314973" w:rsidRPr="004523EA" w:rsidRDefault="00314973" w:rsidP="00314973">
            <w:pPr>
              <w:rPr>
                <w:rFonts w:ascii="Times New Roman" w:hAnsi="Times New Roman" w:cs="Times New Roman"/>
                <w:sz w:val="22"/>
                <w:szCs w:val="22"/>
                <w:lang w:val="sq-AL"/>
              </w:rPr>
            </w:pPr>
          </w:p>
        </w:tc>
      </w:tr>
      <w:tr w:rsidR="00314973" w:rsidRPr="004523EA" w14:paraId="259FE730" w14:textId="77777777" w:rsidTr="00F674F5">
        <w:trPr>
          <w:trHeight w:val="1300"/>
        </w:trPr>
        <w:tc>
          <w:tcPr>
            <w:tcW w:w="2879" w:type="dxa"/>
            <w:vAlign w:val="center"/>
          </w:tcPr>
          <w:p w14:paraId="4EF96B3B" w14:textId="77777777" w:rsidR="00314973" w:rsidRPr="004523EA" w:rsidRDefault="00CE206D" w:rsidP="00314973">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Asfaltimi apo shtrimi me kubëza betoni te Lagja Uji i Thartë tek familja e Halit the Tefik Bushit </w:t>
            </w:r>
          </w:p>
          <w:p w14:paraId="7CE76BCA" w14:textId="517185BB" w:rsidR="001139E3" w:rsidRPr="004523EA" w:rsidRDefault="001139E3" w:rsidP="001139E3">
            <w:pPr>
              <w:jc w:val="both"/>
              <w:rPr>
                <w:rFonts w:ascii="Times New Roman" w:hAnsi="Times New Roman" w:cs="Times New Roman"/>
                <w:lang w:val="sq-AL"/>
              </w:rPr>
            </w:pPr>
          </w:p>
        </w:tc>
        <w:tc>
          <w:tcPr>
            <w:tcW w:w="2368" w:type="dxa"/>
            <w:vAlign w:val="center"/>
          </w:tcPr>
          <w:p w14:paraId="551F2E7A" w14:textId="2653948F" w:rsidR="00314973" w:rsidRPr="004523EA" w:rsidRDefault="00CE206D" w:rsidP="00314973">
            <w:pPr>
              <w:jc w:val="both"/>
              <w:rPr>
                <w:rFonts w:ascii="Times New Roman" w:hAnsi="Times New Roman" w:cs="Times New Roman"/>
                <w:lang w:val="sq-AL"/>
              </w:rPr>
            </w:pPr>
            <w:r w:rsidRPr="004523EA">
              <w:rPr>
                <w:rFonts w:ascii="Times New Roman" w:hAnsi="Times New Roman" w:cs="Times New Roman"/>
                <w:lang w:val="sq-AL"/>
              </w:rPr>
              <w:t>Halit Bushi</w:t>
            </w:r>
          </w:p>
        </w:tc>
        <w:tc>
          <w:tcPr>
            <w:tcW w:w="1132" w:type="dxa"/>
            <w:vAlign w:val="center"/>
          </w:tcPr>
          <w:p w14:paraId="2846CF2B" w14:textId="776C4C13" w:rsidR="00314973" w:rsidRPr="004523EA" w:rsidRDefault="00CE206D" w:rsidP="00314973">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33945C5B" w14:textId="77777777" w:rsidR="00CE206D" w:rsidRPr="004523EA" w:rsidRDefault="00CE206D" w:rsidP="00CE206D">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Grupi punues ka shqyrtuar këtë propozim dhe ka hyrë në Listën e Projekteve Kapitale për vitin 2026 si dhe është miratuar në Kuvend Komunal. </w:t>
            </w:r>
          </w:p>
          <w:p w14:paraId="3F867E16" w14:textId="77777777" w:rsidR="00314973" w:rsidRPr="004523EA" w:rsidRDefault="00314973" w:rsidP="00314973">
            <w:pPr>
              <w:rPr>
                <w:rFonts w:ascii="Times New Roman" w:hAnsi="Times New Roman" w:cs="Times New Roman"/>
                <w:sz w:val="22"/>
                <w:szCs w:val="22"/>
                <w:lang w:val="sq-AL"/>
              </w:rPr>
            </w:pPr>
          </w:p>
        </w:tc>
      </w:tr>
      <w:tr w:rsidR="001139E3" w:rsidRPr="004523EA" w14:paraId="7316E86F" w14:textId="77777777" w:rsidTr="00F674F5">
        <w:trPr>
          <w:trHeight w:val="1300"/>
        </w:trPr>
        <w:tc>
          <w:tcPr>
            <w:tcW w:w="2879" w:type="dxa"/>
            <w:vAlign w:val="center"/>
          </w:tcPr>
          <w:p w14:paraId="1C849329" w14:textId="50DFEC40" w:rsidR="001139E3" w:rsidRPr="004523EA" w:rsidRDefault="001139E3" w:rsidP="00314973">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Rregullimi i rrugës Bypass</w:t>
            </w:r>
          </w:p>
        </w:tc>
        <w:tc>
          <w:tcPr>
            <w:tcW w:w="2368" w:type="dxa"/>
            <w:vAlign w:val="center"/>
          </w:tcPr>
          <w:p w14:paraId="250E59F9" w14:textId="2AC66ADD" w:rsidR="001139E3" w:rsidRPr="004523EA" w:rsidRDefault="006858F8" w:rsidP="00314973">
            <w:pPr>
              <w:jc w:val="both"/>
              <w:rPr>
                <w:rFonts w:ascii="Times New Roman" w:hAnsi="Times New Roman" w:cs="Times New Roman"/>
                <w:lang w:val="sq-AL"/>
              </w:rPr>
            </w:pPr>
            <w:r w:rsidRPr="004523EA">
              <w:rPr>
                <w:rFonts w:ascii="Times New Roman" w:hAnsi="Times New Roman" w:cs="Times New Roman"/>
                <w:lang w:val="sq-AL"/>
              </w:rPr>
              <w:t xml:space="preserve">Këshilli i fshatit Gorancë </w:t>
            </w:r>
          </w:p>
        </w:tc>
        <w:tc>
          <w:tcPr>
            <w:tcW w:w="1132" w:type="dxa"/>
            <w:vAlign w:val="center"/>
          </w:tcPr>
          <w:p w14:paraId="329E6346" w14:textId="04B88F5D" w:rsidR="001139E3" w:rsidRPr="004523EA" w:rsidRDefault="006858F8" w:rsidP="00314973">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015348A7" w14:textId="73C595E5" w:rsidR="001139E3" w:rsidRPr="004523EA" w:rsidRDefault="006858F8" w:rsidP="00CE206D">
            <w:pPr>
              <w:rPr>
                <w:rFonts w:ascii="Times New Roman" w:hAnsi="Times New Roman" w:cs="Times New Roman"/>
                <w:sz w:val="22"/>
                <w:szCs w:val="22"/>
                <w:lang w:val="sq-AL"/>
              </w:rPr>
            </w:pPr>
            <w:r w:rsidRPr="004523EA">
              <w:rPr>
                <w:rFonts w:ascii="Times New Roman" w:hAnsi="Times New Roman" w:cs="Times New Roman"/>
                <w:sz w:val="22"/>
                <w:szCs w:val="22"/>
                <w:lang w:val="sq-AL"/>
              </w:rPr>
              <w:t>Grupi punues ka shqyrtuar këtë propozim dhe rregullimi i kësaj rruge përveç se ka kosto të lartë, fillimisht duhet të mënjanohen problemet e shpronësimit duke qenë se ai lokacion përfshin shumë parcela private</w:t>
            </w:r>
          </w:p>
        </w:tc>
      </w:tr>
      <w:tr w:rsidR="00246FA9" w:rsidRPr="004523EA" w14:paraId="4BD5F1F5" w14:textId="77777777" w:rsidTr="00F674F5">
        <w:trPr>
          <w:trHeight w:val="1300"/>
        </w:trPr>
        <w:tc>
          <w:tcPr>
            <w:tcW w:w="2879" w:type="dxa"/>
            <w:vAlign w:val="center"/>
          </w:tcPr>
          <w:p w14:paraId="3BCEFBFC" w14:textId="75FE5FAF" w:rsidR="00246FA9" w:rsidRPr="004523EA" w:rsidRDefault="00246FA9" w:rsidP="00314973">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Rregullimi i rrugës që çon te Lapidari i Feriz dhe Xhevdet Guri </w:t>
            </w:r>
          </w:p>
        </w:tc>
        <w:tc>
          <w:tcPr>
            <w:tcW w:w="2368" w:type="dxa"/>
            <w:vAlign w:val="center"/>
          </w:tcPr>
          <w:p w14:paraId="0EA5D275" w14:textId="367078CB" w:rsidR="00246FA9" w:rsidRPr="004523EA" w:rsidRDefault="00246FA9" w:rsidP="00314973">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0A87992A" w14:textId="59D78CB9" w:rsidR="00246FA9" w:rsidRPr="004523EA" w:rsidRDefault="00246FA9" w:rsidP="00246FA9">
            <w:pPr>
              <w:rPr>
                <w:rFonts w:ascii="Times New Roman" w:hAnsi="Times New Roman" w:cs="Times New Roman"/>
                <w:lang w:val="sq-AL"/>
              </w:rPr>
            </w:pPr>
            <w:r w:rsidRPr="004523EA">
              <w:rPr>
                <w:rFonts w:ascii="Times New Roman" w:hAnsi="Times New Roman" w:cs="Times New Roman"/>
                <w:lang w:val="sq-AL"/>
              </w:rPr>
              <w:t>Adresuar</w:t>
            </w:r>
          </w:p>
        </w:tc>
        <w:tc>
          <w:tcPr>
            <w:tcW w:w="4536" w:type="dxa"/>
            <w:vAlign w:val="center"/>
          </w:tcPr>
          <w:p w14:paraId="0F0B9EC0" w14:textId="1A349BF5" w:rsidR="00246FA9" w:rsidRPr="004523EA" w:rsidRDefault="00246FA9" w:rsidP="00CE206D">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Implementimi i këtij propozimi ka kosto shumë të madhe. Do të shqyrtohet dhe adresohet kjo kërkesë për t’u realizuar me Bashkëfinancim me Ministri të Linjës apo me Donatorë. </w:t>
            </w:r>
          </w:p>
        </w:tc>
      </w:tr>
      <w:tr w:rsidR="00E630D8" w:rsidRPr="004523EA" w14:paraId="3DBC07A3" w14:textId="77777777" w:rsidTr="00F674F5">
        <w:trPr>
          <w:trHeight w:val="1300"/>
        </w:trPr>
        <w:tc>
          <w:tcPr>
            <w:tcW w:w="2879" w:type="dxa"/>
            <w:vAlign w:val="center"/>
          </w:tcPr>
          <w:p w14:paraId="61A3D6BA" w14:textId="6F91EE1C" w:rsidR="00E630D8" w:rsidRPr="004523EA" w:rsidRDefault="00E630D8" w:rsidP="00E630D8">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Rregullimi i kanalizimit deri në fshatin Rezhancë </w:t>
            </w:r>
          </w:p>
        </w:tc>
        <w:tc>
          <w:tcPr>
            <w:tcW w:w="2368" w:type="dxa"/>
            <w:vAlign w:val="center"/>
          </w:tcPr>
          <w:p w14:paraId="65717708" w14:textId="4C688934" w:rsidR="00E630D8" w:rsidRPr="004523EA" w:rsidRDefault="00E630D8" w:rsidP="00E630D8">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4CF06976" w14:textId="6164726B" w:rsidR="00E630D8" w:rsidRPr="004523EA" w:rsidRDefault="00E630D8" w:rsidP="00E630D8">
            <w:pPr>
              <w:rPr>
                <w:rFonts w:ascii="Times New Roman" w:hAnsi="Times New Roman" w:cs="Times New Roman"/>
                <w:lang w:val="sq-AL"/>
              </w:rPr>
            </w:pPr>
            <w:r w:rsidRPr="004523EA">
              <w:rPr>
                <w:rFonts w:ascii="Times New Roman" w:hAnsi="Times New Roman" w:cs="Times New Roman"/>
                <w:sz w:val="22"/>
                <w:szCs w:val="22"/>
                <w:lang w:val="sq-AL"/>
              </w:rPr>
              <w:t>Aprovuar</w:t>
            </w:r>
          </w:p>
        </w:tc>
        <w:tc>
          <w:tcPr>
            <w:tcW w:w="4536" w:type="dxa"/>
            <w:vAlign w:val="center"/>
          </w:tcPr>
          <w:p w14:paraId="3E0AC1DD" w14:textId="65866D9A" w:rsidR="00E630D8" w:rsidRPr="004523EA" w:rsidRDefault="00E630D8" w:rsidP="00E630D8">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Kërkesa është në përputhje me politikat komunale dhe do të realizohet në vitin 2026, ky propozim është miratuar në Kuvend Komunal. </w:t>
            </w:r>
          </w:p>
        </w:tc>
      </w:tr>
      <w:tr w:rsidR="00E630D8" w:rsidRPr="004523EA" w14:paraId="480E3857" w14:textId="77777777" w:rsidTr="00F674F5">
        <w:trPr>
          <w:trHeight w:val="1300"/>
        </w:trPr>
        <w:tc>
          <w:tcPr>
            <w:tcW w:w="2879" w:type="dxa"/>
            <w:vAlign w:val="center"/>
          </w:tcPr>
          <w:p w14:paraId="7C175D6C" w14:textId="1010EF96" w:rsidR="00E630D8" w:rsidRPr="004523EA" w:rsidRDefault="00E630D8" w:rsidP="00E630D8">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Rregullimi i asfaltit dhe vendosja e pengesave të shtrira nëpër fshat</w:t>
            </w:r>
          </w:p>
        </w:tc>
        <w:tc>
          <w:tcPr>
            <w:tcW w:w="2368" w:type="dxa"/>
            <w:vAlign w:val="center"/>
          </w:tcPr>
          <w:p w14:paraId="2767E9E7" w14:textId="62EA2F38" w:rsidR="00E630D8" w:rsidRPr="004523EA" w:rsidRDefault="00E630D8" w:rsidP="00E630D8">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58850B86" w14:textId="4D227440" w:rsidR="00E630D8" w:rsidRPr="004523EA" w:rsidRDefault="00E630D8" w:rsidP="00E630D8">
            <w:pP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0317EDE6" w14:textId="3DD28D39" w:rsidR="00E630D8" w:rsidRPr="004523EA" w:rsidRDefault="00E630D8" w:rsidP="00E630D8">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Kërkesa është në përputhje me politikat komunale dhe do të realizohet në vitin 2026, ky propozim është miratuar në Kuvend Komunal. </w:t>
            </w:r>
          </w:p>
        </w:tc>
      </w:tr>
      <w:tr w:rsidR="00A27EA0" w:rsidRPr="004523EA" w14:paraId="43647F74" w14:textId="77777777" w:rsidTr="00F674F5">
        <w:trPr>
          <w:trHeight w:val="1300"/>
        </w:trPr>
        <w:tc>
          <w:tcPr>
            <w:tcW w:w="2879" w:type="dxa"/>
            <w:vAlign w:val="center"/>
          </w:tcPr>
          <w:p w14:paraId="193BFB63" w14:textId="7D48FF5B" w:rsidR="00A27EA0" w:rsidRPr="004523EA" w:rsidRDefault="00A27EA0" w:rsidP="00A27EA0">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Rregullimi i shëtitores Gorancë-Pisha-Hunel (kubëza, ndriçim, karrige, shtegu për biçiklistë) </w:t>
            </w:r>
          </w:p>
        </w:tc>
        <w:tc>
          <w:tcPr>
            <w:tcW w:w="2368" w:type="dxa"/>
            <w:vAlign w:val="center"/>
          </w:tcPr>
          <w:p w14:paraId="2D27C1BC" w14:textId="340282A1" w:rsidR="00A27EA0" w:rsidRPr="004523EA" w:rsidRDefault="00A27EA0" w:rsidP="00A27EA0">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6940170D" w14:textId="5F5A1EAC" w:rsidR="00A27EA0" w:rsidRPr="004523EA" w:rsidRDefault="00A27EA0" w:rsidP="00A27EA0">
            <w:pP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5AC14442" w14:textId="1F579191" w:rsidR="00A27EA0" w:rsidRPr="004523EA" w:rsidRDefault="00A27EA0" w:rsidP="00A27EA0">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Kërkesa është në përputhje me politikat komunale dhe do të realizohet në vitin 2026, ky propozim është miratuar në Kuvend Komunal. </w:t>
            </w:r>
          </w:p>
        </w:tc>
      </w:tr>
      <w:tr w:rsidR="006A310E" w:rsidRPr="004523EA" w14:paraId="3275C1F9" w14:textId="77777777" w:rsidTr="00F674F5">
        <w:trPr>
          <w:trHeight w:val="1300"/>
        </w:trPr>
        <w:tc>
          <w:tcPr>
            <w:tcW w:w="2879" w:type="dxa"/>
            <w:vAlign w:val="center"/>
          </w:tcPr>
          <w:p w14:paraId="5025B08D" w14:textId="1A5975A6" w:rsidR="006A310E" w:rsidRPr="004523EA" w:rsidRDefault="006A310E" w:rsidP="006A310E">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Afaltimi i rrugës Hunel-Te Pishat</w:t>
            </w:r>
          </w:p>
        </w:tc>
        <w:tc>
          <w:tcPr>
            <w:tcW w:w="2368" w:type="dxa"/>
            <w:vAlign w:val="center"/>
          </w:tcPr>
          <w:p w14:paraId="50F3025D" w14:textId="0284110C" w:rsidR="006A310E" w:rsidRPr="004523EA" w:rsidRDefault="006A310E" w:rsidP="006A310E">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15AE8E44" w14:textId="1F8EA3D9" w:rsidR="006A310E" w:rsidRPr="004523EA" w:rsidRDefault="006A310E" w:rsidP="006A310E">
            <w:pP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6494906E" w14:textId="3E306EF0" w:rsidR="006A310E" w:rsidRPr="004523EA" w:rsidRDefault="006A310E" w:rsidP="006A310E">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Kërkesa është në përputhje me politikat komunale dhe do të realizohet në vitin 2026, ky propozim është miratuar në Kuvend Komunal. </w:t>
            </w:r>
          </w:p>
        </w:tc>
      </w:tr>
      <w:tr w:rsidR="006A310E" w:rsidRPr="004523EA" w14:paraId="2C9D2BCF" w14:textId="77777777" w:rsidTr="00F674F5">
        <w:trPr>
          <w:trHeight w:val="1300"/>
        </w:trPr>
        <w:tc>
          <w:tcPr>
            <w:tcW w:w="2879" w:type="dxa"/>
            <w:vAlign w:val="center"/>
          </w:tcPr>
          <w:p w14:paraId="4185FCE4" w14:textId="6F6A62E2" w:rsidR="006A310E" w:rsidRPr="004523EA" w:rsidRDefault="006A310E" w:rsidP="006A310E">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Asfaltimi i rrugës Gorancë – Pustenik </w:t>
            </w:r>
          </w:p>
        </w:tc>
        <w:tc>
          <w:tcPr>
            <w:tcW w:w="2368" w:type="dxa"/>
            <w:vAlign w:val="center"/>
          </w:tcPr>
          <w:p w14:paraId="4C439277" w14:textId="34657C94" w:rsidR="006A310E" w:rsidRPr="004523EA" w:rsidRDefault="006A310E" w:rsidP="006A310E">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5756BEB0" w14:textId="34690824" w:rsidR="006A310E" w:rsidRPr="004523EA" w:rsidRDefault="006A310E" w:rsidP="006A310E">
            <w:pP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35DE4F83" w14:textId="03BFF5CA" w:rsidR="006A310E" w:rsidRPr="004523EA" w:rsidRDefault="006A310E" w:rsidP="006A310E">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Grupi punues ka shqyrtuar këtë propozim dhe ka hyrë në Listën e Projekteve Kapitale për vitin 2026 si dhe është miratuar në Kuvend Komunal. </w:t>
            </w:r>
          </w:p>
        </w:tc>
      </w:tr>
      <w:tr w:rsidR="008A5FAC" w:rsidRPr="004523EA" w14:paraId="1D88E920" w14:textId="77777777" w:rsidTr="00F674F5">
        <w:trPr>
          <w:trHeight w:val="1300"/>
        </w:trPr>
        <w:tc>
          <w:tcPr>
            <w:tcW w:w="2879" w:type="dxa"/>
            <w:vAlign w:val="center"/>
          </w:tcPr>
          <w:p w14:paraId="39E60920" w14:textId="62E920BC" w:rsidR="008A5FAC" w:rsidRPr="004523EA" w:rsidRDefault="008A5FAC" w:rsidP="006A310E">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Rregullimi i rrugës dhe pishinës te Gjura</w:t>
            </w:r>
          </w:p>
        </w:tc>
        <w:tc>
          <w:tcPr>
            <w:tcW w:w="2368" w:type="dxa"/>
            <w:vAlign w:val="center"/>
          </w:tcPr>
          <w:p w14:paraId="48F8E4FE" w14:textId="393913D7" w:rsidR="008A5FAC" w:rsidRPr="004523EA" w:rsidRDefault="008A5FAC" w:rsidP="006A310E">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0F75D259" w14:textId="57999E24" w:rsidR="008A5FAC" w:rsidRPr="004523EA" w:rsidRDefault="008A5FAC" w:rsidP="006A310E">
            <w:pPr>
              <w:rPr>
                <w:rFonts w:ascii="Times New Roman" w:hAnsi="Times New Roman" w:cs="Times New Roman"/>
                <w:sz w:val="22"/>
                <w:szCs w:val="22"/>
                <w:lang w:val="sq-AL"/>
              </w:rPr>
            </w:pPr>
            <w:r w:rsidRPr="004523EA">
              <w:rPr>
                <w:rFonts w:ascii="Times New Roman" w:hAnsi="Times New Roman" w:cs="Times New Roman"/>
                <w:sz w:val="22"/>
                <w:szCs w:val="22"/>
                <w:lang w:val="sq-AL"/>
              </w:rPr>
              <w:t>Refuzuar</w:t>
            </w:r>
          </w:p>
        </w:tc>
        <w:tc>
          <w:tcPr>
            <w:tcW w:w="4536" w:type="dxa"/>
            <w:vAlign w:val="center"/>
          </w:tcPr>
          <w:p w14:paraId="36134D4A" w14:textId="193788A9" w:rsidR="008A5FAC" w:rsidRPr="004523EA" w:rsidRDefault="008A5FAC" w:rsidP="006A310E">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Grupi punues ka shqyrtuar këtë propozim por kjo kërkesë nuk bën pjesë në prioritetet e vitit 2026 për shkak të mundësive të limituara buxhetore. </w:t>
            </w:r>
          </w:p>
        </w:tc>
      </w:tr>
      <w:tr w:rsidR="00977D08" w:rsidRPr="004523EA" w14:paraId="27EBE5B3" w14:textId="77777777" w:rsidTr="00F674F5">
        <w:trPr>
          <w:trHeight w:val="1300"/>
        </w:trPr>
        <w:tc>
          <w:tcPr>
            <w:tcW w:w="2879" w:type="dxa"/>
            <w:vAlign w:val="center"/>
          </w:tcPr>
          <w:p w14:paraId="5E2A1ECF" w14:textId="1B3AD169" w:rsidR="00977D08" w:rsidRPr="004523EA" w:rsidRDefault="00977D08" w:rsidP="006A310E">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Të hapen rrugët e thella rurale</w:t>
            </w:r>
          </w:p>
        </w:tc>
        <w:tc>
          <w:tcPr>
            <w:tcW w:w="2368" w:type="dxa"/>
            <w:vAlign w:val="center"/>
          </w:tcPr>
          <w:p w14:paraId="10ECE2F0" w14:textId="3AABD987" w:rsidR="00977D08" w:rsidRPr="004523EA" w:rsidRDefault="00977D08" w:rsidP="006A310E">
            <w:pPr>
              <w:jc w:val="both"/>
              <w:rPr>
                <w:rFonts w:ascii="Times New Roman" w:hAnsi="Times New Roman" w:cs="Times New Roman"/>
                <w:lang w:val="sq-AL"/>
              </w:rPr>
            </w:pPr>
            <w:r w:rsidRPr="004523EA">
              <w:rPr>
                <w:rFonts w:ascii="Times New Roman" w:hAnsi="Times New Roman" w:cs="Times New Roman"/>
                <w:lang w:val="sq-AL"/>
              </w:rPr>
              <w:t>Muhamed Suma</w:t>
            </w:r>
          </w:p>
        </w:tc>
        <w:tc>
          <w:tcPr>
            <w:tcW w:w="1132" w:type="dxa"/>
            <w:vAlign w:val="center"/>
          </w:tcPr>
          <w:p w14:paraId="6ACACEB4" w14:textId="5DE41197" w:rsidR="00977D08" w:rsidRPr="004523EA" w:rsidRDefault="00977D08" w:rsidP="006A310E">
            <w:pP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0168AE1B" w14:textId="0C3BB56E" w:rsidR="00977D08" w:rsidRPr="004523EA" w:rsidRDefault="00977D08" w:rsidP="006A310E">
            <w:pPr>
              <w:rPr>
                <w:rFonts w:ascii="Times New Roman" w:hAnsi="Times New Roman" w:cs="Times New Roman"/>
                <w:sz w:val="22"/>
                <w:szCs w:val="22"/>
                <w:lang w:val="sq-AL"/>
              </w:rPr>
            </w:pPr>
            <w:r w:rsidRPr="004523EA">
              <w:rPr>
                <w:rFonts w:ascii="Times New Roman" w:hAnsi="Times New Roman" w:cs="Times New Roman"/>
                <w:sz w:val="22"/>
                <w:szCs w:val="22"/>
                <w:lang w:val="sq-AL"/>
              </w:rPr>
              <w:t>Implementimi i këtij propozimi ka kosto shumë të madhe. Do të shqyrtohet dhe adresohet kjo kërkesë për t’u realizuar me Bashkëfinancim me Ministri të Linjës apo me Donatorë.</w:t>
            </w:r>
          </w:p>
        </w:tc>
      </w:tr>
      <w:tr w:rsidR="00D55778" w:rsidRPr="004523EA" w14:paraId="4F0538C8" w14:textId="77777777" w:rsidTr="00F674F5">
        <w:trPr>
          <w:trHeight w:val="1300"/>
        </w:trPr>
        <w:tc>
          <w:tcPr>
            <w:tcW w:w="2879" w:type="dxa"/>
            <w:vAlign w:val="center"/>
          </w:tcPr>
          <w:p w14:paraId="130C501D" w14:textId="3BCC0B79" w:rsidR="00D55778" w:rsidRPr="004523EA" w:rsidRDefault="00D55778" w:rsidP="00D55778">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Hapja e rrugës Dermjak-Llokme dhe Krivenik-Te mullinjtë </w:t>
            </w:r>
          </w:p>
        </w:tc>
        <w:tc>
          <w:tcPr>
            <w:tcW w:w="2368" w:type="dxa"/>
            <w:vAlign w:val="center"/>
          </w:tcPr>
          <w:p w14:paraId="5A6A1F62" w14:textId="0ABBDFDC" w:rsidR="00D55778" w:rsidRPr="004523EA" w:rsidRDefault="00D55778" w:rsidP="00D55778">
            <w:pPr>
              <w:jc w:val="both"/>
              <w:rPr>
                <w:rFonts w:ascii="Times New Roman" w:hAnsi="Times New Roman" w:cs="Times New Roman"/>
                <w:lang w:val="sq-AL"/>
              </w:rPr>
            </w:pPr>
            <w:r w:rsidRPr="004523EA">
              <w:rPr>
                <w:rFonts w:ascii="Times New Roman" w:hAnsi="Times New Roman" w:cs="Times New Roman"/>
                <w:lang w:val="sq-AL"/>
              </w:rPr>
              <w:t>Muhamed Suma</w:t>
            </w:r>
          </w:p>
        </w:tc>
        <w:tc>
          <w:tcPr>
            <w:tcW w:w="1132" w:type="dxa"/>
            <w:vAlign w:val="center"/>
          </w:tcPr>
          <w:p w14:paraId="3442CAF1" w14:textId="0570597C" w:rsidR="00D55778" w:rsidRPr="004523EA" w:rsidRDefault="00D55778" w:rsidP="00D55778">
            <w:pP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01705F50" w14:textId="4225B068" w:rsidR="00D55778" w:rsidRPr="004523EA" w:rsidRDefault="00D55778" w:rsidP="00D55778">
            <w:pPr>
              <w:rPr>
                <w:rFonts w:ascii="Times New Roman" w:hAnsi="Times New Roman" w:cs="Times New Roman"/>
                <w:sz w:val="22"/>
                <w:szCs w:val="22"/>
                <w:lang w:val="sq-AL"/>
              </w:rPr>
            </w:pPr>
            <w:r w:rsidRPr="004523EA">
              <w:rPr>
                <w:rFonts w:ascii="Times New Roman" w:hAnsi="Times New Roman" w:cs="Times New Roman"/>
                <w:sz w:val="22"/>
                <w:szCs w:val="22"/>
                <w:lang w:val="sq-AL"/>
              </w:rPr>
              <w:t>Implementimi i këtij propozimi ka kosto shumë të madhe. Do të shqyrtohet dhe adresohet kjo kërkesë për t’u realizuar me Bashkëfinancim me Ministri të Linjës apo me Donatorë.</w:t>
            </w:r>
          </w:p>
        </w:tc>
      </w:tr>
      <w:tr w:rsidR="005347A6" w:rsidRPr="004523EA" w14:paraId="65875351" w14:textId="77777777" w:rsidTr="00F674F5">
        <w:trPr>
          <w:trHeight w:val="1300"/>
        </w:trPr>
        <w:tc>
          <w:tcPr>
            <w:tcW w:w="2879" w:type="dxa"/>
            <w:vAlign w:val="center"/>
          </w:tcPr>
          <w:p w14:paraId="71AA46C4" w14:textId="1C684379" w:rsidR="005347A6" w:rsidRPr="004523EA" w:rsidRDefault="005347A6" w:rsidP="005347A6">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Rregullimi i ndriçimit publik kah kufiri</w:t>
            </w:r>
          </w:p>
        </w:tc>
        <w:tc>
          <w:tcPr>
            <w:tcW w:w="2368" w:type="dxa"/>
            <w:vAlign w:val="center"/>
          </w:tcPr>
          <w:p w14:paraId="2C69BBF3" w14:textId="500B5068" w:rsidR="005347A6" w:rsidRPr="004523EA" w:rsidRDefault="005347A6" w:rsidP="005347A6">
            <w:pPr>
              <w:jc w:val="both"/>
              <w:rPr>
                <w:rFonts w:ascii="Times New Roman" w:hAnsi="Times New Roman" w:cs="Times New Roman"/>
                <w:lang w:val="sq-AL"/>
              </w:rPr>
            </w:pPr>
            <w:r w:rsidRPr="004523EA">
              <w:rPr>
                <w:rFonts w:ascii="Times New Roman" w:hAnsi="Times New Roman" w:cs="Times New Roman"/>
                <w:lang w:val="sq-AL"/>
              </w:rPr>
              <w:t>Zuli Kalisi</w:t>
            </w:r>
          </w:p>
        </w:tc>
        <w:tc>
          <w:tcPr>
            <w:tcW w:w="1132" w:type="dxa"/>
            <w:vAlign w:val="center"/>
          </w:tcPr>
          <w:p w14:paraId="6F5C1EBC" w14:textId="65BC4F73" w:rsidR="005347A6" w:rsidRPr="004523EA" w:rsidRDefault="005347A6" w:rsidP="005347A6">
            <w:pP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3C13FABF" w14:textId="0440CAB8" w:rsidR="005347A6" w:rsidRPr="004523EA" w:rsidRDefault="005347A6" w:rsidP="005347A6">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Kërkesa është në përputhje me politikat komunale dhe do të realizohet në vitin 2026, ky propozim është miratuar në Kuvend Komunal. </w:t>
            </w:r>
          </w:p>
        </w:tc>
      </w:tr>
      <w:tr w:rsidR="009A2032" w:rsidRPr="004523EA" w14:paraId="72D1070D" w14:textId="77777777" w:rsidTr="00F674F5">
        <w:trPr>
          <w:trHeight w:val="1300"/>
        </w:trPr>
        <w:tc>
          <w:tcPr>
            <w:tcW w:w="2879" w:type="dxa"/>
            <w:vAlign w:val="center"/>
          </w:tcPr>
          <w:p w14:paraId="565A3675" w14:textId="4EE6101E" w:rsidR="009A2032" w:rsidRPr="004523EA" w:rsidRDefault="009A2032" w:rsidP="009A2032">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Rregullimi i ndriçimit publik prej te La Terazza deri te kufini</w:t>
            </w:r>
          </w:p>
        </w:tc>
        <w:tc>
          <w:tcPr>
            <w:tcW w:w="2368" w:type="dxa"/>
            <w:vAlign w:val="center"/>
          </w:tcPr>
          <w:p w14:paraId="5DE803F0" w14:textId="2F9A7006" w:rsidR="009A2032" w:rsidRPr="004523EA" w:rsidRDefault="009A2032" w:rsidP="009A2032">
            <w:pPr>
              <w:jc w:val="both"/>
              <w:rPr>
                <w:rFonts w:ascii="Times New Roman" w:hAnsi="Times New Roman" w:cs="Times New Roman"/>
                <w:lang w:val="sq-AL"/>
              </w:rPr>
            </w:pPr>
            <w:r w:rsidRPr="004523EA">
              <w:rPr>
                <w:rFonts w:ascii="Times New Roman" w:hAnsi="Times New Roman" w:cs="Times New Roman"/>
                <w:lang w:val="sq-AL"/>
              </w:rPr>
              <w:t>Igballe Bushi</w:t>
            </w:r>
          </w:p>
        </w:tc>
        <w:tc>
          <w:tcPr>
            <w:tcW w:w="1132" w:type="dxa"/>
            <w:vAlign w:val="center"/>
          </w:tcPr>
          <w:p w14:paraId="28EBFB6F" w14:textId="3C6EA349" w:rsidR="009A2032" w:rsidRPr="004523EA" w:rsidRDefault="009A2032" w:rsidP="009A2032">
            <w:pP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0019A4B9" w14:textId="7B7AEDE0" w:rsidR="009A2032" w:rsidRPr="004523EA" w:rsidRDefault="009A2032" w:rsidP="009A2032">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Kërkesa është në përputhje me politikat komunale dhe do të realizohet në vitin 2026, ky propozim është miratuar në Kuvend Komunal. </w:t>
            </w:r>
          </w:p>
        </w:tc>
      </w:tr>
      <w:tr w:rsidR="009A0561" w:rsidRPr="004523EA" w14:paraId="0E028BBC" w14:textId="77777777" w:rsidTr="00F674F5">
        <w:trPr>
          <w:trHeight w:val="1300"/>
        </w:trPr>
        <w:tc>
          <w:tcPr>
            <w:tcW w:w="2879" w:type="dxa"/>
            <w:vAlign w:val="center"/>
          </w:tcPr>
          <w:p w14:paraId="4DA1BA58" w14:textId="75757F79" w:rsidR="009A0561" w:rsidRPr="004523EA" w:rsidRDefault="009A0561" w:rsidP="009A0561">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Hapja e rrugave të thella sidomos rruga në Neçavc</w:t>
            </w:r>
          </w:p>
        </w:tc>
        <w:tc>
          <w:tcPr>
            <w:tcW w:w="2368" w:type="dxa"/>
            <w:vAlign w:val="center"/>
          </w:tcPr>
          <w:p w14:paraId="5076AC71" w14:textId="0C8C5E88" w:rsidR="009A0561" w:rsidRPr="004523EA" w:rsidRDefault="009A0561" w:rsidP="009A0561">
            <w:pPr>
              <w:jc w:val="both"/>
              <w:rPr>
                <w:rFonts w:ascii="Times New Roman" w:hAnsi="Times New Roman" w:cs="Times New Roman"/>
                <w:lang w:val="sq-AL"/>
              </w:rPr>
            </w:pPr>
            <w:r w:rsidRPr="004523EA">
              <w:rPr>
                <w:rFonts w:ascii="Times New Roman" w:hAnsi="Times New Roman" w:cs="Times New Roman"/>
                <w:lang w:val="sq-AL"/>
              </w:rPr>
              <w:t xml:space="preserve">Lumturije Bushi </w:t>
            </w:r>
          </w:p>
        </w:tc>
        <w:tc>
          <w:tcPr>
            <w:tcW w:w="1132" w:type="dxa"/>
            <w:vAlign w:val="center"/>
          </w:tcPr>
          <w:p w14:paraId="73C24928" w14:textId="58F32145" w:rsidR="009A0561" w:rsidRPr="004523EA" w:rsidRDefault="009A0561" w:rsidP="009A0561">
            <w:pP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7F7D8920" w14:textId="025027EA" w:rsidR="009A0561" w:rsidRPr="004523EA" w:rsidRDefault="009A0561" w:rsidP="009A0561">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Kërkesa është në përputhje me politikat komunale dhe do të realizohet në vitin 2026, ky propozim është miratuar në Kuvend Komunal. </w:t>
            </w:r>
          </w:p>
        </w:tc>
      </w:tr>
      <w:tr w:rsidR="00BC65A0" w:rsidRPr="004523EA" w14:paraId="275DEA1B" w14:textId="77777777" w:rsidTr="00F674F5">
        <w:trPr>
          <w:trHeight w:val="1300"/>
        </w:trPr>
        <w:tc>
          <w:tcPr>
            <w:tcW w:w="2879" w:type="dxa"/>
            <w:vAlign w:val="center"/>
          </w:tcPr>
          <w:p w14:paraId="0DD1F4A6" w14:textId="42D6FC87" w:rsidR="00BC65A0" w:rsidRPr="004523EA" w:rsidRDefault="00BC65A0" w:rsidP="009A0561">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Shtimi i hapësirave për punë në QKMF </w:t>
            </w:r>
          </w:p>
        </w:tc>
        <w:tc>
          <w:tcPr>
            <w:tcW w:w="2368" w:type="dxa"/>
            <w:vAlign w:val="center"/>
          </w:tcPr>
          <w:p w14:paraId="4AA34079" w14:textId="21DFED03" w:rsidR="00BC65A0" w:rsidRPr="004523EA" w:rsidRDefault="00BC65A0" w:rsidP="009A0561">
            <w:pPr>
              <w:jc w:val="both"/>
              <w:rPr>
                <w:rFonts w:ascii="Times New Roman" w:hAnsi="Times New Roman" w:cs="Times New Roman"/>
                <w:lang w:val="sq-AL"/>
              </w:rPr>
            </w:pPr>
            <w:r w:rsidRPr="004523EA">
              <w:rPr>
                <w:rFonts w:ascii="Times New Roman" w:hAnsi="Times New Roman" w:cs="Times New Roman"/>
                <w:lang w:val="sq-AL"/>
              </w:rPr>
              <w:t xml:space="preserve">Bashkim Hazizi </w:t>
            </w:r>
          </w:p>
        </w:tc>
        <w:tc>
          <w:tcPr>
            <w:tcW w:w="1132" w:type="dxa"/>
            <w:vAlign w:val="center"/>
          </w:tcPr>
          <w:p w14:paraId="73ED3653" w14:textId="5760F8D7" w:rsidR="00BC65A0" w:rsidRPr="004523EA" w:rsidRDefault="00BC65A0" w:rsidP="009A0561">
            <w:pPr>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6E49FC38" w14:textId="59A5727B" w:rsidR="00BC65A0" w:rsidRPr="004523EA" w:rsidRDefault="00BC65A0" w:rsidP="009A0561">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Me PZHK parashikohet ndërtimi i një QKMF të re. E cila do të bëhet me bashkëfinancime me Organizata apo donatorë vendor apo të jashtëm. </w:t>
            </w:r>
          </w:p>
        </w:tc>
      </w:tr>
      <w:tr w:rsidR="008F4424" w:rsidRPr="004523EA" w14:paraId="1E3E5A41" w14:textId="77777777" w:rsidTr="00F674F5">
        <w:trPr>
          <w:trHeight w:val="1300"/>
        </w:trPr>
        <w:tc>
          <w:tcPr>
            <w:tcW w:w="2879" w:type="dxa"/>
            <w:vAlign w:val="center"/>
          </w:tcPr>
          <w:p w14:paraId="28D638AA" w14:textId="3C1569B7" w:rsidR="008F4424" w:rsidRPr="004523EA" w:rsidRDefault="008F4424" w:rsidP="009A0561">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Investimi dhe renovimi në AMF në Gorancë </w:t>
            </w:r>
          </w:p>
        </w:tc>
        <w:tc>
          <w:tcPr>
            <w:tcW w:w="2368" w:type="dxa"/>
            <w:vAlign w:val="center"/>
          </w:tcPr>
          <w:p w14:paraId="3D488CCD" w14:textId="0A91A396" w:rsidR="008F4424" w:rsidRPr="004523EA" w:rsidRDefault="008F4424" w:rsidP="009A0561">
            <w:pPr>
              <w:jc w:val="both"/>
              <w:rPr>
                <w:rFonts w:ascii="Times New Roman" w:hAnsi="Times New Roman" w:cs="Times New Roman"/>
                <w:lang w:val="sq-AL"/>
              </w:rPr>
            </w:pPr>
            <w:r w:rsidRPr="004523EA">
              <w:rPr>
                <w:rFonts w:ascii="Times New Roman" w:hAnsi="Times New Roman" w:cs="Times New Roman"/>
                <w:lang w:val="sq-AL"/>
              </w:rPr>
              <w:t>Bashkim Hazizi</w:t>
            </w:r>
          </w:p>
        </w:tc>
        <w:tc>
          <w:tcPr>
            <w:tcW w:w="1132" w:type="dxa"/>
            <w:vAlign w:val="center"/>
          </w:tcPr>
          <w:p w14:paraId="234E7369" w14:textId="2F7EBC3E" w:rsidR="008F4424" w:rsidRPr="004523EA" w:rsidRDefault="008F4424" w:rsidP="009A0561">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Aprovuar </w:t>
            </w:r>
          </w:p>
        </w:tc>
        <w:tc>
          <w:tcPr>
            <w:tcW w:w="4536" w:type="dxa"/>
            <w:vAlign w:val="center"/>
          </w:tcPr>
          <w:p w14:paraId="13AE3BF1" w14:textId="02E61676" w:rsidR="008F4424" w:rsidRPr="004523EA" w:rsidRDefault="008F4424" w:rsidP="009A0561">
            <w:pPr>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 ky propozim është miratuar në Kuvend Komunal.</w:t>
            </w:r>
          </w:p>
        </w:tc>
      </w:tr>
      <w:tr w:rsidR="00D90792" w:rsidRPr="004523EA" w14:paraId="00656342" w14:textId="77777777" w:rsidTr="00F674F5">
        <w:trPr>
          <w:trHeight w:val="1300"/>
        </w:trPr>
        <w:tc>
          <w:tcPr>
            <w:tcW w:w="2879" w:type="dxa"/>
            <w:vAlign w:val="center"/>
          </w:tcPr>
          <w:p w14:paraId="528C3A0F" w14:textId="018E1EDD" w:rsidR="00D90792" w:rsidRPr="004523EA" w:rsidRDefault="00D90792" w:rsidP="00D90792">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Rehabilitimi i rrugës kah Vorbat </w:t>
            </w:r>
          </w:p>
        </w:tc>
        <w:tc>
          <w:tcPr>
            <w:tcW w:w="2368" w:type="dxa"/>
            <w:vAlign w:val="center"/>
          </w:tcPr>
          <w:p w14:paraId="689C30E8" w14:textId="11B6AEB2" w:rsidR="00D90792" w:rsidRPr="004523EA" w:rsidRDefault="00D90792" w:rsidP="00D90792">
            <w:pPr>
              <w:jc w:val="both"/>
              <w:rPr>
                <w:rFonts w:ascii="Times New Roman" w:hAnsi="Times New Roman" w:cs="Times New Roman"/>
                <w:lang w:val="sq-AL"/>
              </w:rPr>
            </w:pPr>
            <w:r w:rsidRPr="004523EA">
              <w:rPr>
                <w:rFonts w:ascii="Times New Roman" w:hAnsi="Times New Roman" w:cs="Times New Roman"/>
                <w:lang w:val="sq-AL"/>
              </w:rPr>
              <w:t xml:space="preserve">Mevludin Kuka </w:t>
            </w:r>
          </w:p>
        </w:tc>
        <w:tc>
          <w:tcPr>
            <w:tcW w:w="1132" w:type="dxa"/>
            <w:vAlign w:val="center"/>
          </w:tcPr>
          <w:p w14:paraId="4B0D1DDB" w14:textId="310C0ECC" w:rsidR="00D90792" w:rsidRPr="004523EA" w:rsidRDefault="00D90792" w:rsidP="00D90792">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Aprovuar </w:t>
            </w:r>
          </w:p>
        </w:tc>
        <w:tc>
          <w:tcPr>
            <w:tcW w:w="4536" w:type="dxa"/>
            <w:vAlign w:val="center"/>
          </w:tcPr>
          <w:p w14:paraId="513F31C6" w14:textId="36A07057" w:rsidR="00D90792" w:rsidRPr="004523EA" w:rsidRDefault="00D90792" w:rsidP="00D90792">
            <w:pPr>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 ky propozim është miratuar në Kuvend Komunal.</w:t>
            </w:r>
          </w:p>
        </w:tc>
      </w:tr>
      <w:tr w:rsidR="00C449F7" w:rsidRPr="004523EA" w14:paraId="63925C9B" w14:textId="77777777" w:rsidTr="00F674F5">
        <w:trPr>
          <w:trHeight w:val="1300"/>
        </w:trPr>
        <w:tc>
          <w:tcPr>
            <w:tcW w:w="2879" w:type="dxa"/>
            <w:vAlign w:val="center"/>
          </w:tcPr>
          <w:p w14:paraId="5FAD4BF4" w14:textId="37804D07" w:rsidR="00C449F7" w:rsidRPr="004523EA" w:rsidRDefault="00C449F7" w:rsidP="00C449F7">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Shtrimi me kubëza betoni te burimi</w:t>
            </w:r>
          </w:p>
        </w:tc>
        <w:tc>
          <w:tcPr>
            <w:tcW w:w="2368" w:type="dxa"/>
            <w:vAlign w:val="center"/>
          </w:tcPr>
          <w:p w14:paraId="1647C4AE" w14:textId="759060C1" w:rsidR="00C449F7" w:rsidRPr="004523EA" w:rsidRDefault="00C449F7" w:rsidP="00C449F7">
            <w:pPr>
              <w:jc w:val="both"/>
              <w:rPr>
                <w:rFonts w:ascii="Times New Roman" w:hAnsi="Times New Roman" w:cs="Times New Roman"/>
                <w:lang w:val="sq-AL"/>
              </w:rPr>
            </w:pPr>
            <w:r w:rsidRPr="004523EA">
              <w:rPr>
                <w:rFonts w:ascii="Times New Roman" w:hAnsi="Times New Roman" w:cs="Times New Roman"/>
                <w:lang w:val="sq-AL"/>
              </w:rPr>
              <w:t xml:space="preserve">Mevludin Kuka </w:t>
            </w:r>
          </w:p>
        </w:tc>
        <w:tc>
          <w:tcPr>
            <w:tcW w:w="1132" w:type="dxa"/>
            <w:vAlign w:val="center"/>
          </w:tcPr>
          <w:p w14:paraId="5A511669" w14:textId="3EDCC31A" w:rsidR="00C449F7" w:rsidRPr="004523EA" w:rsidRDefault="00C449F7" w:rsidP="00C449F7">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Aprovuar </w:t>
            </w:r>
          </w:p>
        </w:tc>
        <w:tc>
          <w:tcPr>
            <w:tcW w:w="4536" w:type="dxa"/>
            <w:vAlign w:val="center"/>
          </w:tcPr>
          <w:p w14:paraId="73D593C2" w14:textId="36358101" w:rsidR="00C449F7" w:rsidRPr="004523EA" w:rsidRDefault="00C449F7" w:rsidP="00C449F7">
            <w:pPr>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 ky propozim është miratuar në Kuvend Komunal.</w:t>
            </w:r>
          </w:p>
        </w:tc>
      </w:tr>
      <w:tr w:rsidR="009C15DE" w:rsidRPr="004523EA" w14:paraId="037200DE" w14:textId="77777777" w:rsidTr="00F674F5">
        <w:trPr>
          <w:trHeight w:val="1300"/>
        </w:trPr>
        <w:tc>
          <w:tcPr>
            <w:tcW w:w="2879" w:type="dxa"/>
            <w:vAlign w:val="center"/>
          </w:tcPr>
          <w:p w14:paraId="514398D3" w14:textId="20DD7FC5" w:rsidR="009C15DE" w:rsidRPr="004523EA" w:rsidRDefault="009C15DE" w:rsidP="009C15DE">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Rregullimi i kanalizimit në Seçishtë </w:t>
            </w:r>
          </w:p>
        </w:tc>
        <w:tc>
          <w:tcPr>
            <w:tcW w:w="2368" w:type="dxa"/>
            <w:vAlign w:val="center"/>
          </w:tcPr>
          <w:p w14:paraId="294AA5B4" w14:textId="380C5BB0" w:rsidR="009C15DE" w:rsidRPr="004523EA" w:rsidRDefault="009C15DE" w:rsidP="009C15DE">
            <w:pPr>
              <w:jc w:val="both"/>
              <w:rPr>
                <w:rFonts w:ascii="Times New Roman" w:hAnsi="Times New Roman" w:cs="Times New Roman"/>
                <w:lang w:val="sq-AL"/>
              </w:rPr>
            </w:pPr>
            <w:r w:rsidRPr="004523EA">
              <w:rPr>
                <w:rFonts w:ascii="Times New Roman" w:hAnsi="Times New Roman" w:cs="Times New Roman"/>
                <w:lang w:val="sq-AL"/>
              </w:rPr>
              <w:t xml:space="preserve">Mivet Kalisi </w:t>
            </w:r>
          </w:p>
        </w:tc>
        <w:tc>
          <w:tcPr>
            <w:tcW w:w="1132" w:type="dxa"/>
            <w:vAlign w:val="center"/>
          </w:tcPr>
          <w:p w14:paraId="2FC3B612" w14:textId="2AE21648" w:rsidR="009C15DE" w:rsidRPr="004523EA" w:rsidRDefault="009C15DE" w:rsidP="009C15DE">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Aprovuar </w:t>
            </w:r>
          </w:p>
        </w:tc>
        <w:tc>
          <w:tcPr>
            <w:tcW w:w="4536" w:type="dxa"/>
            <w:vAlign w:val="center"/>
          </w:tcPr>
          <w:p w14:paraId="022C958D" w14:textId="3E7D8406" w:rsidR="009C15DE" w:rsidRPr="004523EA" w:rsidRDefault="009C15DE" w:rsidP="009C15DE">
            <w:pPr>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 ky propozim është miratuar në Kuvend Komunal.</w:t>
            </w:r>
          </w:p>
        </w:tc>
      </w:tr>
      <w:tr w:rsidR="00706E28" w:rsidRPr="004523EA" w14:paraId="27B7C38A" w14:textId="77777777" w:rsidTr="00F674F5">
        <w:trPr>
          <w:trHeight w:val="1300"/>
        </w:trPr>
        <w:tc>
          <w:tcPr>
            <w:tcW w:w="2879" w:type="dxa"/>
            <w:vAlign w:val="center"/>
          </w:tcPr>
          <w:p w14:paraId="5DFD8EFB" w14:textId="313BF9A5" w:rsidR="00706E28" w:rsidRPr="004523EA" w:rsidRDefault="00706E28" w:rsidP="009C15DE">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Rregullimi i trotuarit për këmbësor në anën tjetër të Urës së Seçishtës</w:t>
            </w:r>
          </w:p>
        </w:tc>
        <w:tc>
          <w:tcPr>
            <w:tcW w:w="2368" w:type="dxa"/>
            <w:vAlign w:val="center"/>
          </w:tcPr>
          <w:p w14:paraId="63632140" w14:textId="3FBD0747" w:rsidR="00706E28" w:rsidRPr="004523EA" w:rsidRDefault="00706E28" w:rsidP="009C15DE">
            <w:pPr>
              <w:jc w:val="both"/>
              <w:rPr>
                <w:rFonts w:ascii="Times New Roman" w:hAnsi="Times New Roman" w:cs="Times New Roman"/>
                <w:lang w:val="sq-AL"/>
              </w:rPr>
            </w:pPr>
            <w:r w:rsidRPr="004523EA">
              <w:rPr>
                <w:rFonts w:ascii="Times New Roman" w:hAnsi="Times New Roman" w:cs="Times New Roman"/>
                <w:lang w:val="sq-AL"/>
              </w:rPr>
              <w:t>Mivet Kalisi</w:t>
            </w:r>
          </w:p>
        </w:tc>
        <w:tc>
          <w:tcPr>
            <w:tcW w:w="1132" w:type="dxa"/>
            <w:vAlign w:val="center"/>
          </w:tcPr>
          <w:p w14:paraId="6CFF8DEE" w14:textId="52F48038" w:rsidR="00706E28" w:rsidRPr="004523EA" w:rsidRDefault="00706E28" w:rsidP="009C15DE">
            <w:pPr>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22F4E311" w14:textId="5FF72198" w:rsidR="00706E28" w:rsidRPr="004523EA" w:rsidRDefault="00706E28" w:rsidP="009C15DE">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Kjo kërkesë është në përputhje me politikat komunale. Megjithatë, për t’u implementuar duhet të bëhet së pari një studim se sa e qëndrueshme është Ura për t’u shtuar edhe një aneks tjetër. </w:t>
            </w:r>
          </w:p>
        </w:tc>
      </w:tr>
      <w:tr w:rsidR="00CF0354" w:rsidRPr="004523EA" w14:paraId="73A60860" w14:textId="77777777" w:rsidTr="00F674F5">
        <w:trPr>
          <w:trHeight w:val="1300"/>
        </w:trPr>
        <w:tc>
          <w:tcPr>
            <w:tcW w:w="2879" w:type="dxa"/>
            <w:vAlign w:val="center"/>
          </w:tcPr>
          <w:p w14:paraId="0FC5B595" w14:textId="150F2BDF" w:rsidR="00CF0354" w:rsidRPr="004523EA" w:rsidRDefault="00CF0354" w:rsidP="00CF0354">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Rregullimi  i ujësjellësit në fshatin Seçishtë </w:t>
            </w:r>
          </w:p>
        </w:tc>
        <w:tc>
          <w:tcPr>
            <w:tcW w:w="2368" w:type="dxa"/>
            <w:vAlign w:val="center"/>
          </w:tcPr>
          <w:p w14:paraId="2ED3D21F" w14:textId="5F5107C5" w:rsidR="00CF0354" w:rsidRPr="004523EA" w:rsidRDefault="00CF0354" w:rsidP="00CF0354">
            <w:pPr>
              <w:jc w:val="both"/>
              <w:rPr>
                <w:rFonts w:ascii="Times New Roman" w:hAnsi="Times New Roman" w:cs="Times New Roman"/>
                <w:lang w:val="sq-AL"/>
              </w:rPr>
            </w:pPr>
            <w:r w:rsidRPr="004523EA">
              <w:rPr>
                <w:rFonts w:ascii="Times New Roman" w:hAnsi="Times New Roman" w:cs="Times New Roman"/>
                <w:lang w:val="sq-AL"/>
              </w:rPr>
              <w:t>Ibush Shkreta</w:t>
            </w:r>
          </w:p>
        </w:tc>
        <w:tc>
          <w:tcPr>
            <w:tcW w:w="1132" w:type="dxa"/>
            <w:vAlign w:val="center"/>
          </w:tcPr>
          <w:p w14:paraId="0F30C38F" w14:textId="3A1B6B6D" w:rsidR="00CF0354" w:rsidRPr="004523EA" w:rsidRDefault="00CF0354" w:rsidP="00CF0354">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Aprovuar </w:t>
            </w:r>
          </w:p>
        </w:tc>
        <w:tc>
          <w:tcPr>
            <w:tcW w:w="4536" w:type="dxa"/>
            <w:vAlign w:val="center"/>
          </w:tcPr>
          <w:p w14:paraId="5CCB05B0" w14:textId="48F50200" w:rsidR="00CF0354" w:rsidRPr="004523EA" w:rsidRDefault="00CF0354" w:rsidP="00CF0354">
            <w:pPr>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 ky propozim është miratuar në Kuvend Komunal.</w:t>
            </w:r>
          </w:p>
        </w:tc>
      </w:tr>
      <w:tr w:rsidR="00B2273C" w:rsidRPr="004523EA" w14:paraId="1BC54916" w14:textId="77777777" w:rsidTr="00F674F5">
        <w:trPr>
          <w:trHeight w:val="1300"/>
        </w:trPr>
        <w:tc>
          <w:tcPr>
            <w:tcW w:w="2879" w:type="dxa"/>
            <w:vAlign w:val="center"/>
          </w:tcPr>
          <w:p w14:paraId="3D45C19B" w14:textId="1AD9EDC4" w:rsidR="00B2273C" w:rsidRPr="004523EA" w:rsidRDefault="00B2273C" w:rsidP="00B2273C">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Rregullimi i ndriçimit publik </w:t>
            </w:r>
          </w:p>
        </w:tc>
        <w:tc>
          <w:tcPr>
            <w:tcW w:w="2368" w:type="dxa"/>
            <w:vAlign w:val="center"/>
          </w:tcPr>
          <w:p w14:paraId="38212828" w14:textId="3736A9CB" w:rsidR="00B2273C" w:rsidRPr="004523EA" w:rsidRDefault="00B2273C" w:rsidP="00B2273C">
            <w:pPr>
              <w:jc w:val="both"/>
              <w:rPr>
                <w:rFonts w:ascii="Times New Roman" w:hAnsi="Times New Roman" w:cs="Times New Roman"/>
                <w:lang w:val="sq-AL"/>
              </w:rPr>
            </w:pPr>
            <w:r w:rsidRPr="004523EA">
              <w:rPr>
                <w:rFonts w:ascii="Times New Roman" w:hAnsi="Times New Roman" w:cs="Times New Roman"/>
                <w:lang w:val="sq-AL"/>
              </w:rPr>
              <w:t>Ibush Shkreta</w:t>
            </w:r>
          </w:p>
        </w:tc>
        <w:tc>
          <w:tcPr>
            <w:tcW w:w="1132" w:type="dxa"/>
            <w:vAlign w:val="center"/>
          </w:tcPr>
          <w:p w14:paraId="6B0E5FFE" w14:textId="471CA51E" w:rsidR="00B2273C" w:rsidRPr="004523EA" w:rsidRDefault="00B2273C" w:rsidP="00B2273C">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Aprovuar </w:t>
            </w:r>
          </w:p>
        </w:tc>
        <w:tc>
          <w:tcPr>
            <w:tcW w:w="4536" w:type="dxa"/>
            <w:vAlign w:val="center"/>
          </w:tcPr>
          <w:p w14:paraId="21858ED5" w14:textId="30F7379B" w:rsidR="00B2273C" w:rsidRPr="004523EA" w:rsidRDefault="00B2273C" w:rsidP="00B2273C">
            <w:pPr>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 ky propozim është miratuar në Kuvend Komunal.</w:t>
            </w:r>
          </w:p>
        </w:tc>
      </w:tr>
      <w:tr w:rsidR="00602C77" w:rsidRPr="004523EA" w14:paraId="7C8BEF07" w14:textId="77777777" w:rsidTr="00F674F5">
        <w:trPr>
          <w:trHeight w:val="1300"/>
        </w:trPr>
        <w:tc>
          <w:tcPr>
            <w:tcW w:w="2879" w:type="dxa"/>
            <w:vAlign w:val="center"/>
          </w:tcPr>
          <w:p w14:paraId="76F8DD4E" w14:textId="64EB2F98" w:rsidR="00D44356" w:rsidRPr="004523EA" w:rsidRDefault="00602C77" w:rsidP="00D44356">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Rregullimi i kanalizimit te rruga “7 Marsi” </w:t>
            </w:r>
          </w:p>
        </w:tc>
        <w:tc>
          <w:tcPr>
            <w:tcW w:w="2368" w:type="dxa"/>
            <w:vAlign w:val="center"/>
          </w:tcPr>
          <w:p w14:paraId="444EDF9D" w14:textId="7040443B" w:rsidR="00602C77" w:rsidRPr="004523EA" w:rsidRDefault="00602C77" w:rsidP="00602C77">
            <w:pPr>
              <w:jc w:val="both"/>
              <w:rPr>
                <w:rFonts w:ascii="Times New Roman" w:hAnsi="Times New Roman" w:cs="Times New Roman"/>
                <w:lang w:val="sq-AL"/>
              </w:rPr>
            </w:pPr>
            <w:r w:rsidRPr="004523EA">
              <w:rPr>
                <w:rFonts w:ascii="Times New Roman" w:hAnsi="Times New Roman" w:cs="Times New Roman"/>
                <w:lang w:val="sq-AL"/>
              </w:rPr>
              <w:t xml:space="preserve">Nehat Xhoni </w:t>
            </w:r>
          </w:p>
        </w:tc>
        <w:tc>
          <w:tcPr>
            <w:tcW w:w="1132" w:type="dxa"/>
            <w:vAlign w:val="center"/>
          </w:tcPr>
          <w:p w14:paraId="20E561A1" w14:textId="706B021E" w:rsidR="00602C77" w:rsidRPr="004523EA" w:rsidRDefault="00602C77" w:rsidP="00602C77">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Aprovuar </w:t>
            </w:r>
          </w:p>
        </w:tc>
        <w:tc>
          <w:tcPr>
            <w:tcW w:w="4536" w:type="dxa"/>
            <w:vAlign w:val="center"/>
          </w:tcPr>
          <w:p w14:paraId="1ADF1DEE" w14:textId="543D2E89" w:rsidR="00602C77" w:rsidRPr="004523EA" w:rsidRDefault="00602C77" w:rsidP="00602C77">
            <w:pPr>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 ky propozim është miratuar në Kuvend Komunal.</w:t>
            </w:r>
          </w:p>
        </w:tc>
      </w:tr>
      <w:tr w:rsidR="00D44356" w:rsidRPr="004523EA" w14:paraId="4C0BED89" w14:textId="77777777" w:rsidTr="00F674F5">
        <w:trPr>
          <w:trHeight w:val="1300"/>
        </w:trPr>
        <w:tc>
          <w:tcPr>
            <w:tcW w:w="2879" w:type="dxa"/>
            <w:vAlign w:val="center"/>
          </w:tcPr>
          <w:p w14:paraId="7D81D74E" w14:textId="583710A4" w:rsidR="00D44356" w:rsidRPr="004523EA" w:rsidRDefault="00D44356" w:rsidP="00D44356">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Shtimi i kapaciteteve të ujit </w:t>
            </w:r>
          </w:p>
        </w:tc>
        <w:tc>
          <w:tcPr>
            <w:tcW w:w="2368" w:type="dxa"/>
            <w:vAlign w:val="center"/>
          </w:tcPr>
          <w:p w14:paraId="792DB595" w14:textId="53864A3B" w:rsidR="00D44356" w:rsidRPr="004523EA" w:rsidRDefault="00D44356" w:rsidP="00D44356">
            <w:pPr>
              <w:jc w:val="both"/>
              <w:rPr>
                <w:rFonts w:ascii="Times New Roman" w:hAnsi="Times New Roman" w:cs="Times New Roman"/>
                <w:lang w:val="sq-AL"/>
              </w:rPr>
            </w:pPr>
            <w:r w:rsidRPr="004523EA">
              <w:rPr>
                <w:rFonts w:ascii="Times New Roman" w:hAnsi="Times New Roman" w:cs="Times New Roman"/>
                <w:sz w:val="22"/>
                <w:szCs w:val="22"/>
                <w:lang w:val="sq-AL"/>
              </w:rPr>
              <w:t xml:space="preserve">Visar Hasallari </w:t>
            </w:r>
          </w:p>
        </w:tc>
        <w:tc>
          <w:tcPr>
            <w:tcW w:w="1132" w:type="dxa"/>
            <w:vAlign w:val="center"/>
          </w:tcPr>
          <w:p w14:paraId="699C04D8" w14:textId="7AFC2349" w:rsidR="00D44356" w:rsidRPr="004523EA" w:rsidRDefault="000732AC" w:rsidP="00D44356">
            <w:pPr>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2172CC14" w14:textId="61DA8D6D" w:rsidR="00D44356" w:rsidRPr="004523EA" w:rsidRDefault="00D44356" w:rsidP="00D44356">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Kërkesa është në përputhje me politikat komunale dhe do të realizohet edhe gjatë viteve 2026 si dhe në vitet vijuese 2027-2028. </w:t>
            </w:r>
          </w:p>
        </w:tc>
      </w:tr>
      <w:tr w:rsidR="000732AC" w:rsidRPr="004523EA" w14:paraId="035B73C3" w14:textId="77777777" w:rsidTr="00F674F5">
        <w:trPr>
          <w:trHeight w:val="1300"/>
        </w:trPr>
        <w:tc>
          <w:tcPr>
            <w:tcW w:w="2879" w:type="dxa"/>
            <w:vAlign w:val="center"/>
          </w:tcPr>
          <w:p w14:paraId="79F3FEF4" w14:textId="3639950C" w:rsidR="000732AC" w:rsidRPr="004523EA" w:rsidRDefault="000732AC" w:rsidP="000732AC">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Rruga e Hasallarëve të lidhet me rrugën për në Gorancë dhe Krivenik </w:t>
            </w:r>
          </w:p>
        </w:tc>
        <w:tc>
          <w:tcPr>
            <w:tcW w:w="2368" w:type="dxa"/>
            <w:vAlign w:val="center"/>
          </w:tcPr>
          <w:p w14:paraId="2088BFFE" w14:textId="4F6EB8BD"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Sadat Hasallari </w:t>
            </w:r>
          </w:p>
        </w:tc>
        <w:tc>
          <w:tcPr>
            <w:tcW w:w="1132" w:type="dxa"/>
            <w:vAlign w:val="center"/>
          </w:tcPr>
          <w:p w14:paraId="393A35BC" w14:textId="459B5A72" w:rsidR="000732AC" w:rsidRPr="004523EA" w:rsidRDefault="000732AC" w:rsidP="000732AC">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Aprovuar </w:t>
            </w:r>
          </w:p>
        </w:tc>
        <w:tc>
          <w:tcPr>
            <w:tcW w:w="4536" w:type="dxa"/>
            <w:vAlign w:val="center"/>
          </w:tcPr>
          <w:p w14:paraId="092C4B8F" w14:textId="73E9ABAA" w:rsidR="000732AC" w:rsidRPr="004523EA" w:rsidRDefault="000732AC" w:rsidP="000732AC">
            <w:pPr>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 ky propozim është miratuar në Kuvend Komunal.</w:t>
            </w:r>
          </w:p>
        </w:tc>
      </w:tr>
      <w:tr w:rsidR="000732AC" w:rsidRPr="004523EA" w14:paraId="19E35C6C" w14:textId="77777777" w:rsidTr="00F674F5">
        <w:trPr>
          <w:trHeight w:val="1300"/>
        </w:trPr>
        <w:tc>
          <w:tcPr>
            <w:tcW w:w="2879" w:type="dxa"/>
            <w:vAlign w:val="center"/>
          </w:tcPr>
          <w:p w14:paraId="2D129E61" w14:textId="2A6F6536" w:rsidR="000732AC" w:rsidRPr="004523EA" w:rsidRDefault="000732AC" w:rsidP="000732AC">
            <w:pPr>
              <w:pStyle w:val="ListParagraph"/>
              <w:numPr>
                <w:ilvl w:val="0"/>
                <w:numId w:val="7"/>
              </w:numPr>
              <w:spacing w:after="0"/>
              <w:jc w:val="both"/>
              <w:rPr>
                <w:rFonts w:ascii="Times New Roman" w:hAnsi="Times New Roman"/>
                <w:lang w:val="sq-AL"/>
              </w:rPr>
            </w:pPr>
            <w:r w:rsidRPr="004523EA">
              <w:rPr>
                <w:rFonts w:ascii="Times New Roman" w:hAnsi="Times New Roman"/>
                <w:lang w:val="sq-AL"/>
              </w:rPr>
              <w:t xml:space="preserve">Vendosja e murit mbrojtës tek rruga “Veteranët e UÇK-së” </w:t>
            </w:r>
          </w:p>
        </w:tc>
        <w:tc>
          <w:tcPr>
            <w:tcW w:w="2368" w:type="dxa"/>
            <w:vAlign w:val="center"/>
          </w:tcPr>
          <w:p w14:paraId="3E52C46F" w14:textId="3E73D9CC"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Sadat Hasallari </w:t>
            </w:r>
          </w:p>
        </w:tc>
        <w:tc>
          <w:tcPr>
            <w:tcW w:w="1132" w:type="dxa"/>
            <w:vAlign w:val="center"/>
          </w:tcPr>
          <w:p w14:paraId="08469DF6" w14:textId="7D774225" w:rsidR="000732AC" w:rsidRPr="004523EA" w:rsidRDefault="000732AC" w:rsidP="000732AC">
            <w:pPr>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Aprovuar </w:t>
            </w:r>
          </w:p>
        </w:tc>
        <w:tc>
          <w:tcPr>
            <w:tcW w:w="4536" w:type="dxa"/>
            <w:vAlign w:val="center"/>
          </w:tcPr>
          <w:p w14:paraId="18268C5C" w14:textId="633179E1" w:rsidR="000732AC" w:rsidRPr="004523EA" w:rsidRDefault="000732AC" w:rsidP="000732AC">
            <w:pPr>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 ky propozim është miratuar në Kuvend Komunal.</w:t>
            </w:r>
          </w:p>
        </w:tc>
      </w:tr>
      <w:tr w:rsidR="000732AC" w:rsidRPr="004523EA" w14:paraId="29653B73" w14:textId="77777777" w:rsidTr="0018669D">
        <w:tc>
          <w:tcPr>
            <w:tcW w:w="10915" w:type="dxa"/>
            <w:gridSpan w:val="4"/>
            <w:shd w:val="clear" w:color="auto" w:fill="9CC2E5" w:themeFill="accent1" w:themeFillTint="99"/>
          </w:tcPr>
          <w:p w14:paraId="191DDAF2" w14:textId="77777777" w:rsidR="000732AC" w:rsidRPr="004523EA" w:rsidRDefault="000732AC" w:rsidP="000732AC">
            <w:pPr>
              <w:jc w:val="both"/>
              <w:rPr>
                <w:rFonts w:ascii="Times New Roman" w:hAnsi="Times New Roman" w:cs="Times New Roman"/>
                <w:b/>
                <w:bCs/>
                <w:sz w:val="22"/>
                <w:szCs w:val="22"/>
                <w:lang w:val="sq-AL"/>
              </w:rPr>
            </w:pPr>
            <w:r w:rsidRPr="004523EA">
              <w:rPr>
                <w:rFonts w:ascii="Times New Roman" w:hAnsi="Times New Roman" w:cs="Times New Roman"/>
                <w:b/>
                <w:bCs/>
                <w:sz w:val="22"/>
                <w:szCs w:val="22"/>
                <w:lang w:val="sq-AL"/>
              </w:rPr>
              <w:t>SUBVENCIONE</w:t>
            </w:r>
          </w:p>
        </w:tc>
      </w:tr>
      <w:tr w:rsidR="000732AC" w:rsidRPr="004523EA" w14:paraId="28A5B309" w14:textId="77777777" w:rsidTr="00F674F5">
        <w:tc>
          <w:tcPr>
            <w:tcW w:w="2879" w:type="dxa"/>
            <w:vAlign w:val="center"/>
          </w:tcPr>
          <w:p w14:paraId="2BA673D6"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Kërkesat, sugjerimet, idetë e parashtruara në konsultim</w:t>
            </w:r>
          </w:p>
        </w:tc>
        <w:tc>
          <w:tcPr>
            <w:tcW w:w="2368" w:type="dxa"/>
            <w:vAlign w:val="center"/>
          </w:tcPr>
          <w:p w14:paraId="2BB6900A" w14:textId="77777777" w:rsidR="000732AC" w:rsidRPr="004523EA" w:rsidRDefault="000732AC" w:rsidP="000732AC">
            <w:pPr>
              <w:rPr>
                <w:rFonts w:ascii="Times New Roman" w:hAnsi="Times New Roman" w:cs="Times New Roman"/>
                <w:sz w:val="22"/>
                <w:szCs w:val="22"/>
                <w:lang w:val="sq-AL"/>
              </w:rPr>
            </w:pPr>
            <w:r w:rsidRPr="004523EA">
              <w:rPr>
                <w:rFonts w:ascii="Times New Roman" w:hAnsi="Times New Roman" w:cs="Times New Roman"/>
                <w:b/>
                <w:bCs/>
                <w:sz w:val="22"/>
                <w:szCs w:val="22"/>
                <w:lang w:val="sq-AL"/>
              </w:rPr>
              <w:t>Emri i personit/organizatës</w:t>
            </w:r>
          </w:p>
        </w:tc>
        <w:tc>
          <w:tcPr>
            <w:tcW w:w="1132" w:type="dxa"/>
            <w:vAlign w:val="center"/>
          </w:tcPr>
          <w:p w14:paraId="15C0AB6C"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Statusi i kërkesës</w:t>
            </w:r>
          </w:p>
        </w:tc>
        <w:tc>
          <w:tcPr>
            <w:tcW w:w="4536" w:type="dxa"/>
            <w:vAlign w:val="center"/>
          </w:tcPr>
          <w:p w14:paraId="1B7D1545"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Përgjigja dhe arsyeshmëria e komunës/grupit punues</w:t>
            </w:r>
          </w:p>
        </w:tc>
      </w:tr>
      <w:tr w:rsidR="000732AC" w:rsidRPr="004523EA" w14:paraId="42686539" w14:textId="77777777" w:rsidTr="00F674F5">
        <w:tc>
          <w:tcPr>
            <w:tcW w:w="2879" w:type="dxa"/>
            <w:vAlign w:val="center"/>
          </w:tcPr>
          <w:p w14:paraId="77D2383B" w14:textId="2444A38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Rehabilitimi i anëtarëve të Handikos në Banjë </w:t>
            </w:r>
          </w:p>
        </w:tc>
        <w:tc>
          <w:tcPr>
            <w:tcW w:w="2368" w:type="dxa"/>
            <w:vAlign w:val="center"/>
          </w:tcPr>
          <w:p w14:paraId="56C43913" w14:textId="29E33E4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Nerxhivane Berisha – Kryetare e Shoqatës “Handikos” </w:t>
            </w:r>
          </w:p>
        </w:tc>
        <w:tc>
          <w:tcPr>
            <w:tcW w:w="1132" w:type="dxa"/>
            <w:vAlign w:val="center"/>
          </w:tcPr>
          <w:p w14:paraId="40CE81AB"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4D5148F3" w14:textId="2D18E6D3"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edhe gjatë vitit 2025 si dhe në vitet vijuese</w:t>
            </w:r>
          </w:p>
        </w:tc>
      </w:tr>
      <w:tr w:rsidR="000732AC" w:rsidRPr="004523EA" w14:paraId="1D120963" w14:textId="77777777" w:rsidTr="00F674F5">
        <w:tc>
          <w:tcPr>
            <w:tcW w:w="2879" w:type="dxa"/>
            <w:vAlign w:val="center"/>
          </w:tcPr>
          <w:p w14:paraId="3A001878" w14:textId="57A6713C"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Subvencionimi i fermerëve për mbjelljen e luleve apo bimëve </w:t>
            </w:r>
          </w:p>
        </w:tc>
        <w:tc>
          <w:tcPr>
            <w:tcW w:w="2368" w:type="dxa"/>
            <w:vAlign w:val="center"/>
          </w:tcPr>
          <w:p w14:paraId="30B7887D" w14:textId="1AFDE25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Muhamed Suma</w:t>
            </w:r>
          </w:p>
        </w:tc>
        <w:tc>
          <w:tcPr>
            <w:tcW w:w="1132" w:type="dxa"/>
            <w:vAlign w:val="center"/>
          </w:tcPr>
          <w:p w14:paraId="0BFBF589" w14:textId="1D38CB6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5C073F3E" w14:textId="32D19510"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Kërkesa është në përputhje me politikat komunale dhe do të shqyrtohet mundësia e realizimit me anë të bashkëfinancimit apo donatorëve lokal. </w:t>
            </w:r>
          </w:p>
        </w:tc>
      </w:tr>
      <w:tr w:rsidR="000732AC" w:rsidRPr="004523EA" w14:paraId="4C0CFAF1" w14:textId="77777777" w:rsidTr="00F674F5">
        <w:tc>
          <w:tcPr>
            <w:tcW w:w="2879" w:type="dxa"/>
            <w:vAlign w:val="center"/>
          </w:tcPr>
          <w:p w14:paraId="10C96C9E" w14:textId="5E3E924D"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Të vendosen shtylla elektrike në fshatin Krivenik, konkretisht deri te tokat ku i mbajnë bletët</w:t>
            </w:r>
          </w:p>
        </w:tc>
        <w:tc>
          <w:tcPr>
            <w:tcW w:w="2368" w:type="dxa"/>
            <w:vAlign w:val="center"/>
          </w:tcPr>
          <w:p w14:paraId="1A589695" w14:textId="10748B7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Fesja Thaçi</w:t>
            </w:r>
          </w:p>
        </w:tc>
        <w:tc>
          <w:tcPr>
            <w:tcW w:w="1132" w:type="dxa"/>
            <w:vAlign w:val="center"/>
          </w:tcPr>
          <w:p w14:paraId="539599E9" w14:textId="4D7E803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2D3E59EF" w14:textId="44198FF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Komuna do të adresojë këtë kërkesë te Institucionet kompetente</w:t>
            </w:r>
          </w:p>
        </w:tc>
      </w:tr>
      <w:tr w:rsidR="000732AC" w:rsidRPr="004523EA" w14:paraId="28A033A8" w14:textId="77777777" w:rsidTr="00F674F5">
        <w:tc>
          <w:tcPr>
            <w:tcW w:w="2879" w:type="dxa"/>
            <w:vAlign w:val="center"/>
          </w:tcPr>
          <w:p w14:paraId="1BE58656" w14:textId="6025176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Sigurimi i ujit të pijes edhe gjatë sezonës së verës</w:t>
            </w:r>
          </w:p>
        </w:tc>
        <w:tc>
          <w:tcPr>
            <w:tcW w:w="2368" w:type="dxa"/>
            <w:vAlign w:val="center"/>
          </w:tcPr>
          <w:p w14:paraId="4F5F56A0" w14:textId="2AE5873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Igballe Bushi </w:t>
            </w:r>
          </w:p>
        </w:tc>
        <w:tc>
          <w:tcPr>
            <w:tcW w:w="1132" w:type="dxa"/>
            <w:vAlign w:val="center"/>
          </w:tcPr>
          <w:p w14:paraId="178B199C" w14:textId="6C1139C0"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4E623536" w14:textId="6BE1629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Do të shqyrtohet realizimi i kësaj kërkese gjatë vitit aktual duke u bazuar në mundësitë buxhetore</w:t>
            </w:r>
          </w:p>
        </w:tc>
      </w:tr>
      <w:tr w:rsidR="000732AC" w:rsidRPr="004523EA" w14:paraId="22316869" w14:textId="77777777" w:rsidTr="00F674F5">
        <w:tc>
          <w:tcPr>
            <w:tcW w:w="2879" w:type="dxa"/>
            <w:vAlign w:val="center"/>
          </w:tcPr>
          <w:p w14:paraId="00055EE8" w14:textId="50BC848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Përkrahje me subvencion apo bursa</w:t>
            </w:r>
          </w:p>
        </w:tc>
        <w:tc>
          <w:tcPr>
            <w:tcW w:w="2368" w:type="dxa"/>
            <w:vAlign w:val="center"/>
          </w:tcPr>
          <w:p w14:paraId="69168BFF" w14:textId="4F5CDAE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Ardita Suma</w:t>
            </w:r>
          </w:p>
        </w:tc>
        <w:tc>
          <w:tcPr>
            <w:tcW w:w="1132" w:type="dxa"/>
            <w:vAlign w:val="center"/>
          </w:tcPr>
          <w:p w14:paraId="2105ABCD" w14:textId="6FE9F4AA"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719CA9F7" w14:textId="72A624B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Për çdo vit Komuna ndan bursa për studentë nëpër Fakultetet Shtetërore. Përveç bursave ka studentë të cilët përkrahen varësisht prej natyrës së kërkesave tyre. </w:t>
            </w:r>
          </w:p>
        </w:tc>
      </w:tr>
      <w:tr w:rsidR="000732AC" w:rsidRPr="004523EA" w14:paraId="62E9FDCF" w14:textId="77777777" w:rsidTr="00F674F5">
        <w:tc>
          <w:tcPr>
            <w:tcW w:w="2879" w:type="dxa"/>
            <w:vAlign w:val="center"/>
          </w:tcPr>
          <w:p w14:paraId="2154558A" w14:textId="489CE2A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Pajisja e gjithë klasëve me tabela digjitale dhe pajisja e mësimdhënësve me Laptop-a</w:t>
            </w:r>
          </w:p>
        </w:tc>
        <w:tc>
          <w:tcPr>
            <w:tcW w:w="2368" w:type="dxa"/>
            <w:vAlign w:val="center"/>
          </w:tcPr>
          <w:p w14:paraId="3B626214" w14:textId="35A5AE4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Ahmet Krasniqi</w:t>
            </w:r>
          </w:p>
        </w:tc>
        <w:tc>
          <w:tcPr>
            <w:tcW w:w="1132" w:type="dxa"/>
            <w:vAlign w:val="center"/>
          </w:tcPr>
          <w:p w14:paraId="48597607" w14:textId="5B48B47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2B11BF70" w14:textId="7451ED5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Kjo kërkesë është në realizim e sipër për vitin aktual si dhe do të bëhet pajisja me pajisje të IT-së për mësimdhënësit në vitet vijuese. </w:t>
            </w:r>
          </w:p>
        </w:tc>
      </w:tr>
      <w:tr w:rsidR="000732AC" w:rsidRPr="004523EA" w14:paraId="27DFF24B" w14:textId="77777777" w:rsidTr="00F674F5">
        <w:tc>
          <w:tcPr>
            <w:tcW w:w="2879" w:type="dxa"/>
            <w:vAlign w:val="center"/>
          </w:tcPr>
          <w:p w14:paraId="36C4E66F" w14:textId="57AC7E20" w:rsidR="000732AC" w:rsidRPr="004523EA" w:rsidRDefault="000732AC" w:rsidP="000732AC">
            <w:pPr>
              <w:jc w:val="both"/>
              <w:rPr>
                <w:rFonts w:ascii="Times New Roman" w:hAnsi="Times New Roman" w:cs="Times New Roman"/>
                <w:sz w:val="22"/>
                <w:szCs w:val="22"/>
                <w:lang w:val="sq-AL"/>
              </w:rPr>
            </w:pPr>
          </w:p>
        </w:tc>
        <w:tc>
          <w:tcPr>
            <w:tcW w:w="2368" w:type="dxa"/>
            <w:vAlign w:val="center"/>
          </w:tcPr>
          <w:p w14:paraId="3AC91182" w14:textId="5692C56B" w:rsidR="000732AC" w:rsidRPr="004523EA" w:rsidRDefault="000732AC" w:rsidP="000732AC">
            <w:pPr>
              <w:jc w:val="both"/>
              <w:rPr>
                <w:rFonts w:ascii="Times New Roman" w:hAnsi="Times New Roman" w:cs="Times New Roman"/>
                <w:sz w:val="22"/>
                <w:szCs w:val="22"/>
                <w:lang w:val="sq-AL"/>
              </w:rPr>
            </w:pPr>
          </w:p>
        </w:tc>
        <w:tc>
          <w:tcPr>
            <w:tcW w:w="1132" w:type="dxa"/>
            <w:vAlign w:val="center"/>
          </w:tcPr>
          <w:p w14:paraId="4EB17241" w14:textId="77777777" w:rsidR="000732AC" w:rsidRPr="004523EA" w:rsidRDefault="000732AC" w:rsidP="000732AC">
            <w:pPr>
              <w:jc w:val="both"/>
              <w:rPr>
                <w:rFonts w:ascii="Times New Roman" w:hAnsi="Times New Roman" w:cs="Times New Roman"/>
                <w:sz w:val="22"/>
                <w:szCs w:val="22"/>
                <w:lang w:val="sq-AL"/>
              </w:rPr>
            </w:pPr>
          </w:p>
        </w:tc>
        <w:tc>
          <w:tcPr>
            <w:tcW w:w="4536" w:type="dxa"/>
            <w:vAlign w:val="center"/>
          </w:tcPr>
          <w:p w14:paraId="08791324" w14:textId="2D3EA027" w:rsidR="000732AC" w:rsidRPr="004523EA" w:rsidRDefault="000732AC" w:rsidP="000732AC">
            <w:pPr>
              <w:jc w:val="both"/>
              <w:rPr>
                <w:rFonts w:ascii="Times New Roman" w:hAnsi="Times New Roman" w:cs="Times New Roman"/>
                <w:sz w:val="22"/>
                <w:szCs w:val="22"/>
                <w:lang w:val="sq-AL"/>
              </w:rPr>
            </w:pPr>
          </w:p>
        </w:tc>
      </w:tr>
      <w:tr w:rsidR="000732AC" w:rsidRPr="004523EA" w14:paraId="693C28F0" w14:textId="77777777" w:rsidTr="0018669D">
        <w:tc>
          <w:tcPr>
            <w:tcW w:w="10915" w:type="dxa"/>
            <w:gridSpan w:val="4"/>
            <w:shd w:val="clear" w:color="auto" w:fill="9CC2E5" w:themeFill="accent1" w:themeFillTint="99"/>
          </w:tcPr>
          <w:p w14:paraId="57FEE8F7" w14:textId="77777777" w:rsidR="000732AC" w:rsidRPr="004523EA" w:rsidRDefault="000732AC" w:rsidP="000732AC">
            <w:pPr>
              <w:jc w:val="both"/>
              <w:rPr>
                <w:rFonts w:ascii="Times New Roman" w:hAnsi="Times New Roman" w:cs="Times New Roman"/>
                <w:b/>
                <w:bCs/>
                <w:sz w:val="22"/>
                <w:szCs w:val="22"/>
                <w:lang w:val="sq-AL"/>
              </w:rPr>
            </w:pPr>
            <w:r w:rsidRPr="004523EA">
              <w:rPr>
                <w:rFonts w:ascii="Times New Roman" w:hAnsi="Times New Roman" w:cs="Times New Roman"/>
                <w:b/>
                <w:bCs/>
                <w:sz w:val="22"/>
                <w:szCs w:val="22"/>
                <w:lang w:val="sq-AL"/>
              </w:rPr>
              <w:t>MALLRA &amp; SHËRBIME</w:t>
            </w:r>
          </w:p>
        </w:tc>
      </w:tr>
      <w:tr w:rsidR="000732AC" w:rsidRPr="004523EA" w14:paraId="4AD7B7F5" w14:textId="77777777" w:rsidTr="00F674F5">
        <w:tc>
          <w:tcPr>
            <w:tcW w:w="2879" w:type="dxa"/>
            <w:vAlign w:val="center"/>
          </w:tcPr>
          <w:p w14:paraId="43FB7DE4"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Kërkesat, sugjerimet, idetë e parashtruara në konsultim</w:t>
            </w:r>
          </w:p>
        </w:tc>
        <w:tc>
          <w:tcPr>
            <w:tcW w:w="2368" w:type="dxa"/>
            <w:vAlign w:val="center"/>
          </w:tcPr>
          <w:p w14:paraId="22197397" w14:textId="77777777" w:rsidR="000732AC" w:rsidRPr="004523EA" w:rsidRDefault="000732AC" w:rsidP="000732AC">
            <w:pPr>
              <w:rPr>
                <w:rFonts w:ascii="Times New Roman" w:hAnsi="Times New Roman" w:cs="Times New Roman"/>
                <w:sz w:val="22"/>
                <w:szCs w:val="22"/>
                <w:lang w:val="sq-AL"/>
              </w:rPr>
            </w:pPr>
            <w:r w:rsidRPr="004523EA">
              <w:rPr>
                <w:rFonts w:ascii="Times New Roman" w:hAnsi="Times New Roman" w:cs="Times New Roman"/>
                <w:b/>
                <w:bCs/>
                <w:sz w:val="22"/>
                <w:szCs w:val="22"/>
                <w:lang w:val="sq-AL"/>
              </w:rPr>
              <w:t>Emri i personit/organizatës</w:t>
            </w:r>
          </w:p>
        </w:tc>
        <w:tc>
          <w:tcPr>
            <w:tcW w:w="1132" w:type="dxa"/>
            <w:vAlign w:val="center"/>
          </w:tcPr>
          <w:p w14:paraId="45742094"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Statusi i kërkesës</w:t>
            </w:r>
          </w:p>
        </w:tc>
        <w:tc>
          <w:tcPr>
            <w:tcW w:w="4536" w:type="dxa"/>
            <w:vAlign w:val="center"/>
          </w:tcPr>
          <w:p w14:paraId="13129480"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Përgjigja dhe arsyeshmëria e komunës/grupit punues</w:t>
            </w:r>
          </w:p>
        </w:tc>
      </w:tr>
      <w:tr w:rsidR="000732AC" w:rsidRPr="004523EA" w14:paraId="2EAEEEFF" w14:textId="77777777" w:rsidTr="00F674F5">
        <w:tc>
          <w:tcPr>
            <w:tcW w:w="2879" w:type="dxa"/>
            <w:vAlign w:val="center"/>
          </w:tcPr>
          <w:p w14:paraId="50B91A74" w14:textId="0315C68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Furnizimi me klima në SHFMU “Kështjella e Diturisë” </w:t>
            </w:r>
          </w:p>
        </w:tc>
        <w:tc>
          <w:tcPr>
            <w:tcW w:w="2368" w:type="dxa"/>
            <w:vAlign w:val="center"/>
          </w:tcPr>
          <w:p w14:paraId="6838B5EB" w14:textId="4F83619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Bujamin Berisha</w:t>
            </w:r>
          </w:p>
        </w:tc>
        <w:tc>
          <w:tcPr>
            <w:tcW w:w="1132" w:type="dxa"/>
            <w:vAlign w:val="center"/>
          </w:tcPr>
          <w:p w14:paraId="62A7FA25" w14:textId="0D58038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61344E5B" w14:textId="39593C8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Do të shqyrtohet realizimi i kësaj kërkese duke u bazuar në mundësitë buxhetore</w:t>
            </w:r>
          </w:p>
        </w:tc>
      </w:tr>
      <w:tr w:rsidR="000732AC" w:rsidRPr="004523EA" w14:paraId="4438FDB8" w14:textId="77777777" w:rsidTr="00F674F5">
        <w:tc>
          <w:tcPr>
            <w:tcW w:w="2879" w:type="dxa"/>
            <w:vAlign w:val="center"/>
          </w:tcPr>
          <w:p w14:paraId="081382BC" w14:textId="20307E3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Një vizitë në Prekaz</w:t>
            </w:r>
          </w:p>
        </w:tc>
        <w:tc>
          <w:tcPr>
            <w:tcW w:w="2368" w:type="dxa"/>
            <w:vAlign w:val="center"/>
          </w:tcPr>
          <w:p w14:paraId="6F8B0E75" w14:textId="1C78FE0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Nerxhivane Berisha – Kryetare e Shoqatës “Handikos”</w:t>
            </w:r>
          </w:p>
        </w:tc>
        <w:tc>
          <w:tcPr>
            <w:tcW w:w="1132" w:type="dxa"/>
            <w:vAlign w:val="center"/>
          </w:tcPr>
          <w:p w14:paraId="44B68621" w14:textId="6DA894D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294481EC" w14:textId="4C810E0A"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Do të shqyrtohet realizimi i kësaj kërkese gjatë vitit aktual duke u bazuar në mundësitë buxhetore</w:t>
            </w:r>
          </w:p>
        </w:tc>
      </w:tr>
      <w:tr w:rsidR="000732AC" w:rsidRPr="004523EA" w14:paraId="7CAB0D3C" w14:textId="77777777" w:rsidTr="00F674F5">
        <w:tc>
          <w:tcPr>
            <w:tcW w:w="2879" w:type="dxa"/>
            <w:vAlign w:val="center"/>
          </w:tcPr>
          <w:p w14:paraId="566EF959" w14:textId="5431374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Ofrmi i shërbimeve të fizioterapisë 1-2 herë në javë </w:t>
            </w:r>
          </w:p>
        </w:tc>
        <w:tc>
          <w:tcPr>
            <w:tcW w:w="2368" w:type="dxa"/>
            <w:vAlign w:val="center"/>
          </w:tcPr>
          <w:p w14:paraId="7A60B9D9" w14:textId="55CF9ADE"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Nerxhivane Berisha – Kryetare e Shoqatës “Handikos”</w:t>
            </w:r>
          </w:p>
        </w:tc>
        <w:tc>
          <w:tcPr>
            <w:tcW w:w="1132" w:type="dxa"/>
            <w:vAlign w:val="center"/>
          </w:tcPr>
          <w:p w14:paraId="6BC6B6F6" w14:textId="1C6E692A"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4165E265" w14:textId="41D617F0"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Nga Ministria e Shëndetësisë na kanë aprovuar 13 pozita të reja pune për vitin 2026, ndër ta është edhe Fizioterapeuti. </w:t>
            </w:r>
          </w:p>
        </w:tc>
      </w:tr>
      <w:tr w:rsidR="000732AC" w:rsidRPr="004523EA" w14:paraId="61D4B300" w14:textId="77777777" w:rsidTr="00F674F5">
        <w:tc>
          <w:tcPr>
            <w:tcW w:w="2879" w:type="dxa"/>
            <w:vAlign w:val="center"/>
          </w:tcPr>
          <w:p w14:paraId="0F459CBD" w14:textId="773AB87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Vendosja e shportave të mbeturinave</w:t>
            </w:r>
          </w:p>
        </w:tc>
        <w:tc>
          <w:tcPr>
            <w:tcW w:w="2368" w:type="dxa"/>
            <w:vAlign w:val="center"/>
          </w:tcPr>
          <w:p w14:paraId="7C9AAE03" w14:textId="01BA098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lang w:val="sq-AL"/>
              </w:rPr>
              <w:t>Këshilli i fshatit Gorancë</w:t>
            </w:r>
          </w:p>
        </w:tc>
        <w:tc>
          <w:tcPr>
            <w:tcW w:w="1132" w:type="dxa"/>
            <w:vAlign w:val="center"/>
          </w:tcPr>
          <w:p w14:paraId="5512A180" w14:textId="60BE55C0"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46CA8171" w14:textId="7E275B2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w:t>
            </w:r>
          </w:p>
        </w:tc>
      </w:tr>
      <w:tr w:rsidR="000732AC" w:rsidRPr="004523EA" w14:paraId="7BCD87ED" w14:textId="77777777" w:rsidTr="00F674F5">
        <w:tc>
          <w:tcPr>
            <w:tcW w:w="2879" w:type="dxa"/>
            <w:vAlign w:val="center"/>
          </w:tcPr>
          <w:p w14:paraId="3814E1A3" w14:textId="25DD8ADD"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Ndryshimi i pusetave nga varrezat dhe nëpër fshat</w:t>
            </w:r>
          </w:p>
        </w:tc>
        <w:tc>
          <w:tcPr>
            <w:tcW w:w="2368" w:type="dxa"/>
            <w:vAlign w:val="center"/>
          </w:tcPr>
          <w:p w14:paraId="1420F54C" w14:textId="50E07815"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4F6F183C" w14:textId="4E6B8C01"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74019567" w14:textId="0EE6DC0E"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w:t>
            </w:r>
          </w:p>
        </w:tc>
      </w:tr>
      <w:tr w:rsidR="000732AC" w:rsidRPr="004523EA" w14:paraId="03A25304" w14:textId="77777777" w:rsidTr="00F674F5">
        <w:tc>
          <w:tcPr>
            <w:tcW w:w="2879" w:type="dxa"/>
            <w:vAlign w:val="center"/>
          </w:tcPr>
          <w:p w14:paraId="015D3B14" w14:textId="6AB9239D"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Mirëmbajtja e parkut te AMF</w:t>
            </w:r>
          </w:p>
        </w:tc>
        <w:tc>
          <w:tcPr>
            <w:tcW w:w="2368" w:type="dxa"/>
            <w:vAlign w:val="center"/>
          </w:tcPr>
          <w:p w14:paraId="70B01CCB" w14:textId="7953AA71"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2F4D903C" w14:textId="2AC7204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4DA30FCF" w14:textId="080E5AA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Ky propozim do të implementohet gjatë vitit 2026</w:t>
            </w:r>
          </w:p>
        </w:tc>
      </w:tr>
      <w:tr w:rsidR="000732AC" w:rsidRPr="004523EA" w14:paraId="0A197341" w14:textId="77777777" w:rsidTr="00F674F5">
        <w:tc>
          <w:tcPr>
            <w:tcW w:w="2879" w:type="dxa"/>
            <w:vAlign w:val="center"/>
          </w:tcPr>
          <w:p w14:paraId="5842FBE9" w14:textId="72084E6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Mundësimi i transportit publik në fshatin Gorancë </w:t>
            </w:r>
          </w:p>
        </w:tc>
        <w:tc>
          <w:tcPr>
            <w:tcW w:w="2368" w:type="dxa"/>
            <w:vAlign w:val="center"/>
          </w:tcPr>
          <w:p w14:paraId="1CC6F25D" w14:textId="2B527D9D"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174C9B20" w14:textId="0F7D87DD"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Refuzuar</w:t>
            </w:r>
          </w:p>
        </w:tc>
        <w:tc>
          <w:tcPr>
            <w:tcW w:w="4536" w:type="dxa"/>
            <w:vAlign w:val="center"/>
          </w:tcPr>
          <w:p w14:paraId="70E7DD15" w14:textId="125F101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megjithatë për shkak të buxhetit tejet të limituar Komuna nuk mundet të trajtojë këtë çështje</w:t>
            </w:r>
          </w:p>
        </w:tc>
      </w:tr>
      <w:tr w:rsidR="000732AC" w:rsidRPr="004523EA" w14:paraId="11624EF0" w14:textId="77777777" w:rsidTr="00F674F5">
        <w:tc>
          <w:tcPr>
            <w:tcW w:w="2879" w:type="dxa"/>
            <w:vAlign w:val="center"/>
          </w:tcPr>
          <w:p w14:paraId="0A5DDED0" w14:textId="0103D296"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Të mundësohet të bëhet biokimia e gjakut dhe tumormarkerat, Së paku një herë në javë të vij një Radiolog</w:t>
            </w:r>
          </w:p>
        </w:tc>
        <w:tc>
          <w:tcPr>
            <w:tcW w:w="2368" w:type="dxa"/>
            <w:vAlign w:val="center"/>
          </w:tcPr>
          <w:p w14:paraId="4E3988C9" w14:textId="2C6E9E02"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 xml:space="preserve">Drita Prenku </w:t>
            </w:r>
          </w:p>
        </w:tc>
        <w:tc>
          <w:tcPr>
            <w:tcW w:w="1132" w:type="dxa"/>
            <w:vAlign w:val="center"/>
          </w:tcPr>
          <w:p w14:paraId="10415BD7" w14:textId="5E21F2C1"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366D1242" w14:textId="28FBBFD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Do të shqyrtohet realizimi i kësaj kërkese duke u bazuar në mundësitë buxhetore dhe do të adresohen kërkesat nëpër Institucione tjera relevante</w:t>
            </w:r>
          </w:p>
        </w:tc>
      </w:tr>
      <w:tr w:rsidR="000732AC" w:rsidRPr="004523EA" w14:paraId="6FEFCBE1" w14:textId="77777777" w:rsidTr="00F674F5">
        <w:tc>
          <w:tcPr>
            <w:tcW w:w="2879" w:type="dxa"/>
            <w:vAlign w:val="center"/>
          </w:tcPr>
          <w:p w14:paraId="082DF6BF" w14:textId="25B8A223"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Sigurimi i transportit prej në Kaçanik deri në Han të Elezit </w:t>
            </w:r>
          </w:p>
        </w:tc>
        <w:tc>
          <w:tcPr>
            <w:tcW w:w="2368" w:type="dxa"/>
            <w:vAlign w:val="center"/>
          </w:tcPr>
          <w:p w14:paraId="665FA672" w14:textId="19D28C97"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Myvedete Vila</w:t>
            </w:r>
          </w:p>
        </w:tc>
        <w:tc>
          <w:tcPr>
            <w:tcW w:w="1132" w:type="dxa"/>
            <w:vAlign w:val="center"/>
          </w:tcPr>
          <w:p w14:paraId="7E8151EE" w14:textId="60CB21C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42311497" w14:textId="75ACEC60"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Kjo kërkesë do të adresohet tek Kompania e Autobusave që të shtohen edhe linja të reja për këto destinacione</w:t>
            </w:r>
          </w:p>
        </w:tc>
      </w:tr>
      <w:tr w:rsidR="000732AC" w:rsidRPr="004523EA" w14:paraId="4841EC5E" w14:textId="77777777" w:rsidTr="00F674F5">
        <w:tc>
          <w:tcPr>
            <w:tcW w:w="2879" w:type="dxa"/>
            <w:vAlign w:val="center"/>
          </w:tcPr>
          <w:p w14:paraId="78EA0F2D" w14:textId="5CCBC1BC"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Pajisje e nxënësve me uniforma </w:t>
            </w:r>
          </w:p>
        </w:tc>
        <w:tc>
          <w:tcPr>
            <w:tcW w:w="2368" w:type="dxa"/>
            <w:vAlign w:val="center"/>
          </w:tcPr>
          <w:p w14:paraId="465531ED" w14:textId="42CAF106"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Lumturije Bushi</w:t>
            </w:r>
          </w:p>
        </w:tc>
        <w:tc>
          <w:tcPr>
            <w:tcW w:w="1132" w:type="dxa"/>
            <w:vAlign w:val="center"/>
          </w:tcPr>
          <w:p w14:paraId="4D691F3F" w14:textId="217509ED"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54E09F09" w14:textId="20215D3E"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Do të shqyrtohet realizimi i kësaj kërkese duke u bazuar në mundësitë buxhetore dhe do të diskutohet edhe me Këshillin e Prindërve</w:t>
            </w:r>
          </w:p>
        </w:tc>
      </w:tr>
      <w:tr w:rsidR="000732AC" w:rsidRPr="004523EA" w14:paraId="5A811D4D" w14:textId="77777777" w:rsidTr="00F674F5">
        <w:tc>
          <w:tcPr>
            <w:tcW w:w="2879" w:type="dxa"/>
            <w:vAlign w:val="center"/>
          </w:tcPr>
          <w:p w14:paraId="29198D02" w14:textId="4427908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Përforcimi i Internetit mbas furnizimit me tabela digjitale</w:t>
            </w:r>
          </w:p>
        </w:tc>
        <w:tc>
          <w:tcPr>
            <w:tcW w:w="2368" w:type="dxa"/>
            <w:vAlign w:val="center"/>
          </w:tcPr>
          <w:p w14:paraId="54434664" w14:textId="6CEA11F3"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 xml:space="preserve">Basri Dernjani </w:t>
            </w:r>
          </w:p>
        </w:tc>
        <w:tc>
          <w:tcPr>
            <w:tcW w:w="1132" w:type="dxa"/>
            <w:vAlign w:val="center"/>
          </w:tcPr>
          <w:p w14:paraId="33F03ACD" w14:textId="12219B00"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220CA776" w14:textId="2E44166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Do të rregullohet gjatë vitit 2026</w:t>
            </w:r>
          </w:p>
        </w:tc>
      </w:tr>
      <w:tr w:rsidR="000732AC" w:rsidRPr="004523EA" w14:paraId="2396ADFD" w14:textId="77777777" w:rsidTr="00F674F5">
        <w:tc>
          <w:tcPr>
            <w:tcW w:w="2879" w:type="dxa"/>
            <w:vAlign w:val="center"/>
          </w:tcPr>
          <w:p w14:paraId="2AC6B1FC" w14:textId="2226A43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Hapja e një fondi për mbledhjen e mjeteve financiare për nxënësit e dalluar</w:t>
            </w:r>
          </w:p>
        </w:tc>
        <w:tc>
          <w:tcPr>
            <w:tcW w:w="2368" w:type="dxa"/>
            <w:vAlign w:val="center"/>
          </w:tcPr>
          <w:p w14:paraId="23A6E0F2" w14:textId="29CBDFBA"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Habib Thaçi</w:t>
            </w:r>
          </w:p>
        </w:tc>
        <w:tc>
          <w:tcPr>
            <w:tcW w:w="1132" w:type="dxa"/>
            <w:vAlign w:val="center"/>
          </w:tcPr>
          <w:p w14:paraId="541079EE" w14:textId="01DAF23F"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17228D62" w14:textId="6648E2E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Do të shqyrtohet mundësia ligjore e realizimit të kësaj kërkese</w:t>
            </w:r>
          </w:p>
        </w:tc>
      </w:tr>
      <w:tr w:rsidR="000732AC" w:rsidRPr="004523EA" w14:paraId="04EEF24F" w14:textId="77777777" w:rsidTr="00F674F5">
        <w:tc>
          <w:tcPr>
            <w:tcW w:w="2879" w:type="dxa"/>
            <w:vAlign w:val="center"/>
          </w:tcPr>
          <w:p w14:paraId="56ECA7AC" w14:textId="023C53A0"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Shtimi i vizatave mjekësore nëpër shkolla</w:t>
            </w:r>
          </w:p>
        </w:tc>
        <w:tc>
          <w:tcPr>
            <w:tcW w:w="2368" w:type="dxa"/>
            <w:vAlign w:val="center"/>
          </w:tcPr>
          <w:p w14:paraId="4FE94D92" w14:textId="43151875"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 xml:space="preserve">Shenasi Dernjani </w:t>
            </w:r>
          </w:p>
        </w:tc>
        <w:tc>
          <w:tcPr>
            <w:tcW w:w="1132" w:type="dxa"/>
            <w:vAlign w:val="center"/>
          </w:tcPr>
          <w:p w14:paraId="4451BCF2" w14:textId="24458D3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0ECA60C4" w14:textId="3F23886F"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Në bashkëpunim me DSHMS dhe DKA, do të shtohen vizitat dhe kontrollat e nxënësve nëpër shkolla. </w:t>
            </w:r>
          </w:p>
        </w:tc>
      </w:tr>
      <w:tr w:rsidR="000732AC" w:rsidRPr="004523EA" w14:paraId="46BBD729" w14:textId="77777777" w:rsidTr="00F674F5">
        <w:tc>
          <w:tcPr>
            <w:tcW w:w="2879" w:type="dxa"/>
            <w:vAlign w:val="center"/>
          </w:tcPr>
          <w:p w14:paraId="0E14C30B" w14:textId="32E36BB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Vendosja e shenjave për kufizim të shpejtësisë, ndalim i parkingut etj</w:t>
            </w:r>
          </w:p>
        </w:tc>
        <w:tc>
          <w:tcPr>
            <w:tcW w:w="2368" w:type="dxa"/>
            <w:vAlign w:val="center"/>
          </w:tcPr>
          <w:p w14:paraId="72428746" w14:textId="77777777"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Mirvet Kalisi</w:t>
            </w:r>
          </w:p>
          <w:p w14:paraId="4D8B2B00" w14:textId="732AC523"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Mevludin Kuka</w:t>
            </w:r>
          </w:p>
        </w:tc>
        <w:tc>
          <w:tcPr>
            <w:tcW w:w="1132" w:type="dxa"/>
            <w:vAlign w:val="center"/>
          </w:tcPr>
          <w:p w14:paraId="6EFD8D11" w14:textId="7AEBEE4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1019BEDD" w14:textId="458C08FA"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w:t>
            </w:r>
          </w:p>
        </w:tc>
      </w:tr>
      <w:tr w:rsidR="000732AC" w:rsidRPr="004523EA" w14:paraId="54B1D0CA" w14:textId="77777777" w:rsidTr="00F674F5">
        <w:tc>
          <w:tcPr>
            <w:tcW w:w="2879" w:type="dxa"/>
            <w:vAlign w:val="center"/>
          </w:tcPr>
          <w:p w14:paraId="3DF9943B" w14:textId="7F8715AF"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Mungesa e shenjëzimit dhe shenjave për këmbësor tek Furra “Mali”</w:t>
            </w:r>
          </w:p>
        </w:tc>
        <w:tc>
          <w:tcPr>
            <w:tcW w:w="2368" w:type="dxa"/>
            <w:vAlign w:val="center"/>
          </w:tcPr>
          <w:p w14:paraId="2AB86191" w14:textId="68306873"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 xml:space="preserve">Mërgim Shkreta </w:t>
            </w:r>
          </w:p>
        </w:tc>
        <w:tc>
          <w:tcPr>
            <w:tcW w:w="1132" w:type="dxa"/>
            <w:vAlign w:val="center"/>
          </w:tcPr>
          <w:p w14:paraId="7E83D21C" w14:textId="25F3C73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22208598" w14:textId="142E54A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w:t>
            </w:r>
          </w:p>
        </w:tc>
      </w:tr>
      <w:tr w:rsidR="000732AC" w:rsidRPr="004523EA" w14:paraId="442E69EF" w14:textId="77777777" w:rsidTr="00F674F5">
        <w:tc>
          <w:tcPr>
            <w:tcW w:w="2879" w:type="dxa"/>
            <w:vAlign w:val="center"/>
          </w:tcPr>
          <w:p w14:paraId="633753F1" w14:textId="405C28F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Vendosja e pengesave në rrugën e Lagjes së Re </w:t>
            </w:r>
          </w:p>
        </w:tc>
        <w:tc>
          <w:tcPr>
            <w:tcW w:w="2368" w:type="dxa"/>
            <w:vAlign w:val="center"/>
          </w:tcPr>
          <w:p w14:paraId="5C9C26A1" w14:textId="0BDBF552"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 xml:space="preserve">Nehat Berisha </w:t>
            </w:r>
          </w:p>
        </w:tc>
        <w:tc>
          <w:tcPr>
            <w:tcW w:w="1132" w:type="dxa"/>
            <w:vAlign w:val="center"/>
          </w:tcPr>
          <w:p w14:paraId="6D82E5C6" w14:textId="53350ECE"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51B5BD5D" w14:textId="3585D62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w:t>
            </w:r>
          </w:p>
        </w:tc>
      </w:tr>
      <w:tr w:rsidR="000732AC" w:rsidRPr="004523EA" w14:paraId="3CFD28E8" w14:textId="77777777" w:rsidTr="00F674F5">
        <w:tc>
          <w:tcPr>
            <w:tcW w:w="2879" w:type="dxa"/>
            <w:vAlign w:val="center"/>
          </w:tcPr>
          <w:p w14:paraId="5523B13C" w14:textId="28FE852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Vendosja e pasqyrave në Lagjen e Re </w:t>
            </w:r>
          </w:p>
        </w:tc>
        <w:tc>
          <w:tcPr>
            <w:tcW w:w="2368" w:type="dxa"/>
            <w:vAlign w:val="center"/>
          </w:tcPr>
          <w:p w14:paraId="55533B90" w14:textId="22783043"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Sadat Hasallari</w:t>
            </w:r>
          </w:p>
        </w:tc>
        <w:tc>
          <w:tcPr>
            <w:tcW w:w="1132" w:type="dxa"/>
            <w:vAlign w:val="center"/>
          </w:tcPr>
          <w:p w14:paraId="7520EB4F" w14:textId="783273DC"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0AF03A67" w14:textId="4293C54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w:t>
            </w:r>
          </w:p>
        </w:tc>
      </w:tr>
      <w:tr w:rsidR="000732AC" w:rsidRPr="004523EA" w14:paraId="2D2ECBAA" w14:textId="77777777" w:rsidTr="00F674F5">
        <w:tc>
          <w:tcPr>
            <w:tcW w:w="2879" w:type="dxa"/>
            <w:vAlign w:val="center"/>
          </w:tcPr>
          <w:p w14:paraId="3023557D" w14:textId="0A746AC6"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Të trajtohet një pjesë e mbetur te rruga “ Veteranët e UÇK-së” </w:t>
            </w:r>
          </w:p>
        </w:tc>
        <w:tc>
          <w:tcPr>
            <w:tcW w:w="2368" w:type="dxa"/>
            <w:vAlign w:val="center"/>
          </w:tcPr>
          <w:p w14:paraId="56935EDF" w14:textId="3EB69F3A"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Xhemil Ballazhi</w:t>
            </w:r>
          </w:p>
        </w:tc>
        <w:tc>
          <w:tcPr>
            <w:tcW w:w="1132" w:type="dxa"/>
            <w:vAlign w:val="center"/>
          </w:tcPr>
          <w:p w14:paraId="6EAB6F45" w14:textId="1665FE8C"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41D8973D" w14:textId="61E30F1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w:t>
            </w:r>
          </w:p>
        </w:tc>
      </w:tr>
      <w:tr w:rsidR="000732AC" w:rsidRPr="004523EA" w14:paraId="3C1AA516" w14:textId="77777777" w:rsidTr="00F674F5">
        <w:tc>
          <w:tcPr>
            <w:tcW w:w="2879" w:type="dxa"/>
            <w:vAlign w:val="center"/>
          </w:tcPr>
          <w:p w14:paraId="5F330455" w14:textId="40D79A2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Pastrimi i përrojit nëntokësor </w:t>
            </w:r>
          </w:p>
        </w:tc>
        <w:tc>
          <w:tcPr>
            <w:tcW w:w="2368" w:type="dxa"/>
            <w:vAlign w:val="center"/>
          </w:tcPr>
          <w:p w14:paraId="433A17FB" w14:textId="74AFCB25"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 xml:space="preserve">Visar Hasallari </w:t>
            </w:r>
          </w:p>
        </w:tc>
        <w:tc>
          <w:tcPr>
            <w:tcW w:w="1132" w:type="dxa"/>
            <w:vAlign w:val="center"/>
          </w:tcPr>
          <w:p w14:paraId="26B6CFA0" w14:textId="691A1570"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4E4805FD" w14:textId="28B5692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w:t>
            </w:r>
          </w:p>
        </w:tc>
      </w:tr>
      <w:tr w:rsidR="000732AC" w:rsidRPr="004523EA" w14:paraId="17087435" w14:textId="77777777" w:rsidTr="00F674F5">
        <w:tc>
          <w:tcPr>
            <w:tcW w:w="2879" w:type="dxa"/>
            <w:vAlign w:val="center"/>
          </w:tcPr>
          <w:p w14:paraId="3E10AB2F" w14:textId="07A0D10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Vendosja e pengesave rrugore kah Lagja e Re dhe kah fabrika e suxhukut</w:t>
            </w:r>
          </w:p>
        </w:tc>
        <w:tc>
          <w:tcPr>
            <w:tcW w:w="2368" w:type="dxa"/>
            <w:vAlign w:val="center"/>
          </w:tcPr>
          <w:p w14:paraId="2083F9F3" w14:textId="08969682"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 xml:space="preserve">Visar Hasallari </w:t>
            </w:r>
          </w:p>
        </w:tc>
        <w:tc>
          <w:tcPr>
            <w:tcW w:w="1132" w:type="dxa"/>
            <w:vAlign w:val="center"/>
          </w:tcPr>
          <w:p w14:paraId="0218AAE2" w14:textId="1418AD8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07605E25" w14:textId="11C5E5A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w:t>
            </w:r>
          </w:p>
        </w:tc>
      </w:tr>
      <w:tr w:rsidR="000732AC" w:rsidRPr="004523EA" w14:paraId="619F12A3" w14:textId="77777777" w:rsidTr="0018669D">
        <w:tc>
          <w:tcPr>
            <w:tcW w:w="10915" w:type="dxa"/>
            <w:gridSpan w:val="4"/>
            <w:shd w:val="clear" w:color="auto" w:fill="9CC2E5" w:themeFill="accent1" w:themeFillTint="99"/>
          </w:tcPr>
          <w:p w14:paraId="596A6484" w14:textId="77777777" w:rsidR="000732AC" w:rsidRPr="004523EA" w:rsidRDefault="000732AC" w:rsidP="000732AC">
            <w:pPr>
              <w:jc w:val="both"/>
              <w:rPr>
                <w:rFonts w:ascii="Times New Roman" w:hAnsi="Times New Roman" w:cs="Times New Roman"/>
                <w:b/>
                <w:bCs/>
                <w:sz w:val="22"/>
                <w:szCs w:val="22"/>
                <w:lang w:val="sq-AL"/>
              </w:rPr>
            </w:pPr>
            <w:r w:rsidRPr="004523EA">
              <w:rPr>
                <w:rFonts w:ascii="Times New Roman" w:hAnsi="Times New Roman" w:cs="Times New Roman"/>
                <w:b/>
                <w:bCs/>
                <w:sz w:val="22"/>
                <w:szCs w:val="22"/>
                <w:lang w:val="sq-AL"/>
              </w:rPr>
              <w:t>PYETJE/KËRKESË PËR INFORMACION/SUGJERIME</w:t>
            </w:r>
          </w:p>
        </w:tc>
      </w:tr>
      <w:tr w:rsidR="000732AC" w:rsidRPr="004523EA" w14:paraId="76CB34EA" w14:textId="77777777" w:rsidTr="00F674F5">
        <w:tc>
          <w:tcPr>
            <w:tcW w:w="2879" w:type="dxa"/>
            <w:vAlign w:val="center"/>
          </w:tcPr>
          <w:p w14:paraId="2E9AECA1"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Kërkesat, sugjerimet, idetë e parashtruara në konsultim</w:t>
            </w:r>
          </w:p>
        </w:tc>
        <w:tc>
          <w:tcPr>
            <w:tcW w:w="2368" w:type="dxa"/>
            <w:vAlign w:val="center"/>
          </w:tcPr>
          <w:p w14:paraId="0874A82B" w14:textId="77777777" w:rsidR="000732AC" w:rsidRPr="004523EA" w:rsidRDefault="000732AC" w:rsidP="000732AC">
            <w:pPr>
              <w:rPr>
                <w:rFonts w:ascii="Times New Roman" w:hAnsi="Times New Roman" w:cs="Times New Roman"/>
                <w:sz w:val="22"/>
                <w:szCs w:val="22"/>
                <w:lang w:val="sq-AL"/>
              </w:rPr>
            </w:pPr>
            <w:r w:rsidRPr="004523EA">
              <w:rPr>
                <w:rFonts w:ascii="Times New Roman" w:hAnsi="Times New Roman" w:cs="Times New Roman"/>
                <w:b/>
                <w:bCs/>
                <w:sz w:val="22"/>
                <w:szCs w:val="22"/>
                <w:lang w:val="sq-AL"/>
              </w:rPr>
              <w:t>Emri i personit/organizatës</w:t>
            </w:r>
          </w:p>
        </w:tc>
        <w:tc>
          <w:tcPr>
            <w:tcW w:w="1132" w:type="dxa"/>
            <w:vAlign w:val="center"/>
          </w:tcPr>
          <w:p w14:paraId="7E643EA0"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Statusi i kërkesës</w:t>
            </w:r>
          </w:p>
        </w:tc>
        <w:tc>
          <w:tcPr>
            <w:tcW w:w="4536" w:type="dxa"/>
            <w:vAlign w:val="center"/>
          </w:tcPr>
          <w:p w14:paraId="66C38B7D"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b/>
                <w:bCs/>
                <w:sz w:val="22"/>
                <w:szCs w:val="22"/>
                <w:lang w:val="sq-AL"/>
              </w:rPr>
              <w:t>Përgjigja dhe arsyeshmëria e komunës/grupit punues</w:t>
            </w:r>
          </w:p>
        </w:tc>
      </w:tr>
      <w:tr w:rsidR="000732AC" w:rsidRPr="004523EA" w14:paraId="40C5B1C2" w14:textId="77777777" w:rsidTr="00F674F5">
        <w:tc>
          <w:tcPr>
            <w:tcW w:w="2879" w:type="dxa"/>
            <w:vAlign w:val="center"/>
          </w:tcPr>
          <w:p w14:paraId="6CB9F489" w14:textId="797BD9C1"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Shqetësim qentë endacak</w:t>
            </w:r>
          </w:p>
        </w:tc>
        <w:tc>
          <w:tcPr>
            <w:tcW w:w="2368" w:type="dxa"/>
            <w:vAlign w:val="center"/>
          </w:tcPr>
          <w:p w14:paraId="34E70B9B" w14:textId="0A81A0C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Bujar Bushi </w:t>
            </w:r>
          </w:p>
        </w:tc>
        <w:tc>
          <w:tcPr>
            <w:tcW w:w="1132" w:type="dxa"/>
            <w:vAlign w:val="center"/>
          </w:tcPr>
          <w:p w14:paraId="1EB4F913" w14:textId="7777777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1FC4177C" w14:textId="23B411AC"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Komuna ka adresuar këtë shqetësim në KKSB </w:t>
            </w:r>
          </w:p>
        </w:tc>
      </w:tr>
      <w:tr w:rsidR="000732AC" w:rsidRPr="004523EA" w14:paraId="4DAAD22C" w14:textId="77777777" w:rsidTr="00F674F5">
        <w:tc>
          <w:tcPr>
            <w:tcW w:w="2879" w:type="dxa"/>
            <w:vAlign w:val="center"/>
          </w:tcPr>
          <w:p w14:paraId="7B4144C7" w14:textId="1508B6A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 është planifikuar rregullimi i nxemjes në Sallën e Sportit në fshatin Paldenicë</w:t>
            </w:r>
          </w:p>
        </w:tc>
        <w:tc>
          <w:tcPr>
            <w:tcW w:w="2368" w:type="dxa"/>
            <w:vAlign w:val="center"/>
          </w:tcPr>
          <w:p w14:paraId="11F87650" w14:textId="10DF752F"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Bujamin Berisha</w:t>
            </w:r>
          </w:p>
        </w:tc>
        <w:tc>
          <w:tcPr>
            <w:tcW w:w="1132" w:type="dxa"/>
            <w:vAlign w:val="center"/>
          </w:tcPr>
          <w:p w14:paraId="03DFA3D2" w14:textId="51266D3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359C7114" w14:textId="1B7B6E96"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Do të rregullohet gjatë vitit 2026</w:t>
            </w:r>
          </w:p>
        </w:tc>
      </w:tr>
      <w:tr w:rsidR="000732AC" w:rsidRPr="004523EA" w14:paraId="33CC2E34" w14:textId="77777777" w:rsidTr="00F674F5">
        <w:tc>
          <w:tcPr>
            <w:tcW w:w="2879" w:type="dxa"/>
            <w:vAlign w:val="center"/>
          </w:tcPr>
          <w:p w14:paraId="65E2A689" w14:textId="417C46E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Çka është planifikuar në projektin e tregut?</w:t>
            </w:r>
          </w:p>
        </w:tc>
        <w:tc>
          <w:tcPr>
            <w:tcW w:w="2368" w:type="dxa"/>
            <w:vAlign w:val="center"/>
          </w:tcPr>
          <w:p w14:paraId="431BCEDB" w14:textId="1C7CBD0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Igballe Bushi </w:t>
            </w:r>
          </w:p>
        </w:tc>
        <w:tc>
          <w:tcPr>
            <w:tcW w:w="1132" w:type="dxa"/>
            <w:vAlign w:val="center"/>
          </w:tcPr>
          <w:p w14:paraId="1CDB6F6B" w14:textId="49D4AE46"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294E16C4" w14:textId="2B194B0A"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Hapësira e tregut ditor, do të shfrytëzohet edhe për panaire si dhe rekreacion</w:t>
            </w:r>
          </w:p>
        </w:tc>
      </w:tr>
      <w:tr w:rsidR="000732AC" w:rsidRPr="004523EA" w14:paraId="683866FF" w14:textId="77777777" w:rsidTr="00F674F5">
        <w:tc>
          <w:tcPr>
            <w:tcW w:w="2879" w:type="dxa"/>
            <w:vAlign w:val="center"/>
          </w:tcPr>
          <w:p w14:paraId="34A42884" w14:textId="7AA8CA2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Bartja e shpenzimeve të pompës së rrymës në Sudonec</w:t>
            </w:r>
          </w:p>
        </w:tc>
        <w:tc>
          <w:tcPr>
            <w:tcW w:w="2368" w:type="dxa"/>
            <w:vAlign w:val="center"/>
          </w:tcPr>
          <w:p w14:paraId="18B32AB2" w14:textId="44BD5D41"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lang w:val="sq-AL"/>
              </w:rPr>
              <w:t>Këshilli i fshatit Gorancë</w:t>
            </w:r>
          </w:p>
        </w:tc>
        <w:tc>
          <w:tcPr>
            <w:tcW w:w="1132" w:type="dxa"/>
            <w:vAlign w:val="center"/>
          </w:tcPr>
          <w:p w14:paraId="2C79A0DE" w14:textId="67BB594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511D32F3" w14:textId="7A2211C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Komuna do të adresoj këtë kërkesë te Institucionet kompetente</w:t>
            </w:r>
          </w:p>
        </w:tc>
      </w:tr>
      <w:tr w:rsidR="000732AC" w:rsidRPr="004523EA" w14:paraId="37F276FB" w14:textId="77777777" w:rsidTr="00F674F5">
        <w:tc>
          <w:tcPr>
            <w:tcW w:w="2879" w:type="dxa"/>
            <w:vAlign w:val="center"/>
          </w:tcPr>
          <w:p w14:paraId="1B9EB370" w14:textId="33C48CAA"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Të zëvendësohen shtyllat e drurit me të betonit te rruga “Pavarësia”</w:t>
            </w:r>
          </w:p>
        </w:tc>
        <w:tc>
          <w:tcPr>
            <w:tcW w:w="2368" w:type="dxa"/>
            <w:vAlign w:val="center"/>
          </w:tcPr>
          <w:p w14:paraId="3256876F" w14:textId="127CB28E"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3C968C8F" w14:textId="678FD62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769B1E9D" w14:textId="1417BF6F"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Komuna do të adresoj këtë kërkesë te Institucionet kompetente</w:t>
            </w:r>
          </w:p>
        </w:tc>
      </w:tr>
      <w:tr w:rsidR="000732AC" w:rsidRPr="004523EA" w14:paraId="32A32B9F" w14:textId="77777777" w:rsidTr="00F674F5">
        <w:tc>
          <w:tcPr>
            <w:tcW w:w="2879" w:type="dxa"/>
            <w:vAlign w:val="center"/>
          </w:tcPr>
          <w:p w14:paraId="799E1F05" w14:textId="76EDC3B6"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Të përforcohet rrjeti i telefonisë mobile të Vala apo Ipko</w:t>
            </w:r>
          </w:p>
        </w:tc>
        <w:tc>
          <w:tcPr>
            <w:tcW w:w="2368" w:type="dxa"/>
            <w:vAlign w:val="center"/>
          </w:tcPr>
          <w:p w14:paraId="4218F828" w14:textId="3B415587"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Këshilli i fshatit Gorancë</w:t>
            </w:r>
          </w:p>
        </w:tc>
        <w:tc>
          <w:tcPr>
            <w:tcW w:w="1132" w:type="dxa"/>
            <w:vAlign w:val="center"/>
          </w:tcPr>
          <w:p w14:paraId="52F4F251" w14:textId="547AE68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1A00FAD3" w14:textId="23B4EFA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Komuna do të adresojë këtë kërkesë te Institucionet kompetente</w:t>
            </w:r>
          </w:p>
        </w:tc>
      </w:tr>
      <w:tr w:rsidR="000732AC" w:rsidRPr="004523EA" w14:paraId="3BE964EB" w14:textId="77777777" w:rsidTr="00F674F5">
        <w:tc>
          <w:tcPr>
            <w:tcW w:w="2879" w:type="dxa"/>
            <w:vAlign w:val="center"/>
          </w:tcPr>
          <w:p w14:paraId="33BA7DB2" w14:textId="1D5549AE"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Sa prej propozimeve të debateve të kaluara nga fermerët janë pjesë e buxhetit 2026</w:t>
            </w:r>
          </w:p>
        </w:tc>
        <w:tc>
          <w:tcPr>
            <w:tcW w:w="2368" w:type="dxa"/>
            <w:vAlign w:val="center"/>
          </w:tcPr>
          <w:p w14:paraId="1474DF2C" w14:textId="67A09384"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Muhamed Suma</w:t>
            </w:r>
          </w:p>
        </w:tc>
        <w:tc>
          <w:tcPr>
            <w:tcW w:w="1132" w:type="dxa"/>
            <w:vAlign w:val="center"/>
          </w:tcPr>
          <w:p w14:paraId="62A255BA" w14:textId="2C1DCC23"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Pjesërisht e pranuar</w:t>
            </w:r>
          </w:p>
        </w:tc>
        <w:tc>
          <w:tcPr>
            <w:tcW w:w="4536" w:type="dxa"/>
            <w:vAlign w:val="center"/>
          </w:tcPr>
          <w:p w14:paraId="08BFAA00" w14:textId="43F2516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Kërkesat janë në përputhje me politikat komunale megjithatë për shkak të buxhetit tejet të limituar Komuna nuk mundet të trajtojë këtë çështje plotësisht dhe t’i aprovoj të gjithë kërkesat nga Fermerët pasiqë ka shumë kërkesa për mbështetje edhe në fusha tjera</w:t>
            </w:r>
          </w:p>
        </w:tc>
      </w:tr>
      <w:tr w:rsidR="000732AC" w:rsidRPr="004523EA" w14:paraId="73A31C50" w14:textId="77777777" w:rsidTr="00F674F5">
        <w:tc>
          <w:tcPr>
            <w:tcW w:w="2879" w:type="dxa"/>
            <w:vAlign w:val="center"/>
          </w:tcPr>
          <w:p w14:paraId="757D8F33" w14:textId="149DE14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Në shumën e ndarë prej 30,000.00 € në drejtorinë e Bujqësisë ku jeni bazuar në ndarjen e kësaj shume?</w:t>
            </w:r>
          </w:p>
        </w:tc>
        <w:tc>
          <w:tcPr>
            <w:tcW w:w="2368" w:type="dxa"/>
            <w:vAlign w:val="center"/>
          </w:tcPr>
          <w:p w14:paraId="6CEB8CB6" w14:textId="610EECC3"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Muhamed Suma</w:t>
            </w:r>
          </w:p>
        </w:tc>
        <w:tc>
          <w:tcPr>
            <w:tcW w:w="1132" w:type="dxa"/>
            <w:vAlign w:val="center"/>
          </w:tcPr>
          <w:p w14:paraId="2382259E" w14:textId="12292DB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52E9EFD8" w14:textId="1A0FBB5C"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Në bazë të kërkesave të fermerëve, kjo shumë do të dedikohet vetëm për pajisje bujqësore mirëpo mbështetja e këtij Sektori nuk do të kufizohet vetëm nga kjo shumë. </w:t>
            </w:r>
          </w:p>
        </w:tc>
      </w:tr>
      <w:tr w:rsidR="000732AC" w:rsidRPr="004523EA" w14:paraId="39424AD4" w14:textId="77777777" w:rsidTr="00F674F5">
        <w:tc>
          <w:tcPr>
            <w:tcW w:w="2879" w:type="dxa"/>
            <w:vAlign w:val="center"/>
          </w:tcPr>
          <w:p w14:paraId="509BC7EB" w14:textId="730BFC96"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Propozoj fermerët të mbështeten edhe në vitet vijuese me pajisje, ligjërata të ndryshme. </w:t>
            </w:r>
          </w:p>
        </w:tc>
        <w:tc>
          <w:tcPr>
            <w:tcW w:w="2368" w:type="dxa"/>
            <w:vAlign w:val="center"/>
          </w:tcPr>
          <w:p w14:paraId="03516641" w14:textId="666AA8D0"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Muhamed Suma</w:t>
            </w:r>
          </w:p>
        </w:tc>
        <w:tc>
          <w:tcPr>
            <w:tcW w:w="1132" w:type="dxa"/>
            <w:vAlign w:val="center"/>
          </w:tcPr>
          <w:p w14:paraId="64CC83F5" w14:textId="24DB155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14EF3EA0" w14:textId="2AB7F62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Kërkesa është në përputhje me politikat komunale dhe do të realizohet në vitin 2026</w:t>
            </w:r>
          </w:p>
        </w:tc>
      </w:tr>
      <w:tr w:rsidR="000732AC" w:rsidRPr="004523EA" w14:paraId="3E2147AA" w14:textId="77777777" w:rsidTr="00F674F5">
        <w:tc>
          <w:tcPr>
            <w:tcW w:w="2879" w:type="dxa"/>
            <w:vAlign w:val="center"/>
          </w:tcPr>
          <w:p w14:paraId="67B52BBC" w14:textId="6FE54AB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Subvencionimi i kulturave tjera (blegëtori, pemëtari etj)</w:t>
            </w:r>
          </w:p>
        </w:tc>
        <w:tc>
          <w:tcPr>
            <w:tcW w:w="2368" w:type="dxa"/>
            <w:vAlign w:val="center"/>
          </w:tcPr>
          <w:p w14:paraId="2C5BB4CC" w14:textId="5B17167F"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Kushtrim Loku</w:t>
            </w:r>
          </w:p>
        </w:tc>
        <w:tc>
          <w:tcPr>
            <w:tcW w:w="1132" w:type="dxa"/>
            <w:vAlign w:val="center"/>
          </w:tcPr>
          <w:p w14:paraId="5533C65B" w14:textId="32110BB1"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3E4D7F81" w14:textId="7F48806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Subvencionimi për pemëtari është realizuar gjatë vitit aktual dhe do të vazhdoj edhe në vitet tjera për kultura apo sektorë të tjerë. </w:t>
            </w:r>
          </w:p>
        </w:tc>
      </w:tr>
      <w:tr w:rsidR="000732AC" w:rsidRPr="004523EA" w14:paraId="6C913C5A" w14:textId="77777777" w:rsidTr="00F674F5">
        <w:tc>
          <w:tcPr>
            <w:tcW w:w="2879" w:type="dxa"/>
            <w:vAlign w:val="center"/>
          </w:tcPr>
          <w:p w14:paraId="4FA01F9A" w14:textId="339DE85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Kërkesë informacioni mbi kompensimin e dëmeve të shkaktuara nga breshërit </w:t>
            </w:r>
          </w:p>
        </w:tc>
        <w:tc>
          <w:tcPr>
            <w:tcW w:w="2368" w:type="dxa"/>
            <w:vAlign w:val="center"/>
          </w:tcPr>
          <w:p w14:paraId="4CE926BE" w14:textId="575C9DA2"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Kushtrim Loku</w:t>
            </w:r>
          </w:p>
        </w:tc>
        <w:tc>
          <w:tcPr>
            <w:tcW w:w="1132" w:type="dxa"/>
            <w:vAlign w:val="center"/>
          </w:tcPr>
          <w:p w14:paraId="27803206" w14:textId="6A3471E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7C0BD257" w14:textId="544E5BC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Komuna ka themeluar 1 Komision dhe 1 Nënkomision për evidentimin e dëmeve të shkaktuara nga breshërit. Komsioni përkatës ka evidentuar të gjithë dëmet në teren në bazë të kërkesave dhe dokumentacioneve të dorëzuara. Më pas, të gjitha lëndët janë dorëzuar në AME. Megjithatë, ne si Komunë nuk kemi të drejtë në kompensime të dëmeve nga fatkeqësitë natyrore. </w:t>
            </w:r>
          </w:p>
        </w:tc>
      </w:tr>
      <w:tr w:rsidR="000732AC" w:rsidRPr="004523EA" w14:paraId="4F85D9BB" w14:textId="77777777" w:rsidTr="00F674F5">
        <w:tc>
          <w:tcPr>
            <w:tcW w:w="2879" w:type="dxa"/>
            <w:vAlign w:val="center"/>
          </w:tcPr>
          <w:p w14:paraId="6B30C7B5" w14:textId="7515209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Caktimi i një pike grumbulluese për ujin me ramje të lirë për ujitje</w:t>
            </w:r>
          </w:p>
        </w:tc>
        <w:tc>
          <w:tcPr>
            <w:tcW w:w="2368" w:type="dxa"/>
            <w:vAlign w:val="center"/>
          </w:tcPr>
          <w:p w14:paraId="496A670F" w14:textId="735C892C"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Servet Suma</w:t>
            </w:r>
          </w:p>
        </w:tc>
        <w:tc>
          <w:tcPr>
            <w:tcW w:w="1132" w:type="dxa"/>
            <w:vAlign w:val="center"/>
          </w:tcPr>
          <w:p w14:paraId="1200917B" w14:textId="1768E15D"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3AD9C5CB" w14:textId="2E6B246F"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Grupi Punues do të shqyrtoj mundësinë e realizimit të këtij propozimi</w:t>
            </w:r>
          </w:p>
        </w:tc>
      </w:tr>
      <w:tr w:rsidR="000732AC" w:rsidRPr="004523EA" w14:paraId="07BD8CC3" w14:textId="77777777" w:rsidTr="00F674F5">
        <w:tc>
          <w:tcPr>
            <w:tcW w:w="2879" w:type="dxa"/>
            <w:vAlign w:val="center"/>
          </w:tcPr>
          <w:p w14:paraId="1F979250" w14:textId="33EB2E1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Shkrutimi i kohës së pritjes për analiza </w:t>
            </w:r>
          </w:p>
        </w:tc>
        <w:tc>
          <w:tcPr>
            <w:tcW w:w="2368" w:type="dxa"/>
            <w:vAlign w:val="center"/>
          </w:tcPr>
          <w:p w14:paraId="14D4DCB5" w14:textId="2474422A"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Vahide Shkreta</w:t>
            </w:r>
          </w:p>
        </w:tc>
        <w:tc>
          <w:tcPr>
            <w:tcW w:w="1132" w:type="dxa"/>
            <w:vAlign w:val="center"/>
          </w:tcPr>
          <w:p w14:paraId="4523D6D5" w14:textId="74879C0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Adresuar </w:t>
            </w:r>
          </w:p>
        </w:tc>
        <w:tc>
          <w:tcPr>
            <w:tcW w:w="4536" w:type="dxa"/>
            <w:vAlign w:val="center"/>
          </w:tcPr>
          <w:p w14:paraId="0AF5835F" w14:textId="50A3050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Komuna do të adresojë këtë kërkesë te Institucionet kompetente</w:t>
            </w:r>
          </w:p>
        </w:tc>
      </w:tr>
      <w:tr w:rsidR="000732AC" w:rsidRPr="004523EA" w14:paraId="12308ADF" w14:textId="77777777" w:rsidTr="00F674F5">
        <w:tc>
          <w:tcPr>
            <w:tcW w:w="2879" w:type="dxa"/>
            <w:vAlign w:val="center"/>
          </w:tcPr>
          <w:p w14:paraId="745D99F5" w14:textId="7CD46FE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Sigurimi i kuadrit për leximin e analizave të Ultrazërit në QKMF</w:t>
            </w:r>
          </w:p>
        </w:tc>
        <w:tc>
          <w:tcPr>
            <w:tcW w:w="2368" w:type="dxa"/>
            <w:vAlign w:val="center"/>
          </w:tcPr>
          <w:p w14:paraId="45E83E32" w14:textId="5DDB32F7"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Igballe Bushi</w:t>
            </w:r>
          </w:p>
        </w:tc>
        <w:tc>
          <w:tcPr>
            <w:tcW w:w="1132" w:type="dxa"/>
            <w:vAlign w:val="center"/>
          </w:tcPr>
          <w:p w14:paraId="79A6D71B" w14:textId="20489C3D"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109729F0" w14:textId="2E6683EE"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Kemi mungesë të kuadrit por do të shqyrtohet mundësia përmes Marrëveshjeve me biznese ose OJQ për rekrutim të stafit profesional së paku 2 herë në muaj</w:t>
            </w:r>
          </w:p>
        </w:tc>
      </w:tr>
      <w:tr w:rsidR="000732AC" w:rsidRPr="004523EA" w14:paraId="637B6BE9" w14:textId="77777777" w:rsidTr="00F674F5">
        <w:tc>
          <w:tcPr>
            <w:tcW w:w="2879" w:type="dxa"/>
            <w:vAlign w:val="center"/>
          </w:tcPr>
          <w:p w14:paraId="47360A86" w14:textId="1A28337C"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Aplikimi i mësimit gjithëditor nëpër shkolla</w:t>
            </w:r>
          </w:p>
        </w:tc>
        <w:tc>
          <w:tcPr>
            <w:tcW w:w="2368" w:type="dxa"/>
            <w:vAlign w:val="center"/>
          </w:tcPr>
          <w:p w14:paraId="7F3E86D9" w14:textId="1AB94D4F"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 xml:space="preserve">Basri Dernjani </w:t>
            </w:r>
          </w:p>
        </w:tc>
        <w:tc>
          <w:tcPr>
            <w:tcW w:w="1132" w:type="dxa"/>
            <w:vAlign w:val="center"/>
          </w:tcPr>
          <w:p w14:paraId="1CC840AC" w14:textId="3945280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4965DA7B" w14:textId="21212E2E"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Kjo kërkesë do të realizohet kur të ndërtohet shkolla në Lagjen e Re. Projekt i cili është miratuar në Kuvend Komunal për vitet 2026-2028. Pas përfundimit të çështjes së shpronësimit. </w:t>
            </w:r>
          </w:p>
        </w:tc>
      </w:tr>
      <w:tr w:rsidR="000732AC" w:rsidRPr="004523EA" w14:paraId="7BEFF507" w14:textId="77777777" w:rsidTr="00F674F5">
        <w:tc>
          <w:tcPr>
            <w:tcW w:w="2879" w:type="dxa"/>
            <w:vAlign w:val="center"/>
          </w:tcPr>
          <w:p w14:paraId="642B0DE8" w14:textId="02A7FD7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Organizimi i trajnimeve rreth përdorimit të tabelave digjitale si dhe testimi të bëhet online</w:t>
            </w:r>
          </w:p>
        </w:tc>
        <w:tc>
          <w:tcPr>
            <w:tcW w:w="2368" w:type="dxa"/>
            <w:vAlign w:val="center"/>
          </w:tcPr>
          <w:p w14:paraId="62C1680D" w14:textId="78D52B0F"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Fitim Thaçi</w:t>
            </w:r>
          </w:p>
        </w:tc>
        <w:tc>
          <w:tcPr>
            <w:tcW w:w="1132" w:type="dxa"/>
            <w:vAlign w:val="center"/>
          </w:tcPr>
          <w:p w14:paraId="30C1B4B5" w14:textId="01BC2FD0"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123E5282" w14:textId="3D472DDD"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Kjo kërkesë do të realizohet në bashkëpunim me Project of Kosova</w:t>
            </w:r>
          </w:p>
        </w:tc>
      </w:tr>
      <w:tr w:rsidR="000732AC" w:rsidRPr="004523EA" w14:paraId="531C3710" w14:textId="77777777" w:rsidTr="00F674F5">
        <w:tc>
          <w:tcPr>
            <w:tcW w:w="2879" w:type="dxa"/>
            <w:vAlign w:val="center"/>
          </w:tcPr>
          <w:p w14:paraId="3E013EEA" w14:textId="2773E005"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 keni parashikuar shtimin e një drejtimi të ri në shkollën e mesme</w:t>
            </w:r>
          </w:p>
        </w:tc>
        <w:tc>
          <w:tcPr>
            <w:tcW w:w="2368" w:type="dxa"/>
            <w:vAlign w:val="center"/>
          </w:tcPr>
          <w:p w14:paraId="50D764B5" w14:textId="7F79D398"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Shenasi Dernjani</w:t>
            </w:r>
          </w:p>
        </w:tc>
        <w:tc>
          <w:tcPr>
            <w:tcW w:w="1132" w:type="dxa"/>
            <w:vAlign w:val="center"/>
          </w:tcPr>
          <w:p w14:paraId="723F5B74" w14:textId="582646B8"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Refuzuar</w:t>
            </w:r>
          </w:p>
        </w:tc>
        <w:tc>
          <w:tcPr>
            <w:tcW w:w="4536" w:type="dxa"/>
            <w:vAlign w:val="center"/>
          </w:tcPr>
          <w:p w14:paraId="03A459F8" w14:textId="2EC671F1"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Në bazë të Udhëzimit të ri Administrativ duhet të jetë ose gjimnaz ose shkollë profesionale. Nuk mundemi ta shëndërrojmë gjimnazin në shkollë profesionale. </w:t>
            </w:r>
          </w:p>
        </w:tc>
      </w:tr>
      <w:tr w:rsidR="000732AC" w:rsidRPr="004523EA" w14:paraId="0119F077" w14:textId="77777777" w:rsidTr="00F674F5">
        <w:tc>
          <w:tcPr>
            <w:tcW w:w="2879" w:type="dxa"/>
            <w:vAlign w:val="center"/>
          </w:tcPr>
          <w:p w14:paraId="1EF9EB92" w14:textId="7C198201"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Ndërrimi i shtyllave elektrike</w:t>
            </w:r>
          </w:p>
        </w:tc>
        <w:tc>
          <w:tcPr>
            <w:tcW w:w="2368" w:type="dxa"/>
            <w:vAlign w:val="center"/>
          </w:tcPr>
          <w:p w14:paraId="74CF1262" w14:textId="5BF95151"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 xml:space="preserve">Arafat Luri </w:t>
            </w:r>
          </w:p>
        </w:tc>
        <w:tc>
          <w:tcPr>
            <w:tcW w:w="1132" w:type="dxa"/>
            <w:vAlign w:val="center"/>
          </w:tcPr>
          <w:p w14:paraId="47012B58" w14:textId="36731B7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12E89E9F" w14:textId="6BB142BE"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Kjo kërkesë është adresuar në Institucionet kompetente dhe përgjegjëse. Do të ripërsëriten këto kërkesa. </w:t>
            </w:r>
          </w:p>
        </w:tc>
      </w:tr>
      <w:tr w:rsidR="000732AC" w:rsidRPr="004523EA" w14:paraId="32C68FFE" w14:textId="77777777" w:rsidTr="00F674F5">
        <w:tc>
          <w:tcPr>
            <w:tcW w:w="2879" w:type="dxa"/>
            <w:vAlign w:val="center"/>
          </w:tcPr>
          <w:p w14:paraId="789BE387" w14:textId="2D1276FC"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Propozoj të formohet një komision për të kontrolluar gjendjen e rrugës te e shemta që çon për në Gorancë, me qëllim të parandalimit të vërshimeve apo rreziqeve tjera </w:t>
            </w:r>
          </w:p>
        </w:tc>
        <w:tc>
          <w:tcPr>
            <w:tcW w:w="2368" w:type="dxa"/>
            <w:vAlign w:val="center"/>
          </w:tcPr>
          <w:p w14:paraId="0F74A0F1" w14:textId="5FA232E3"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Sadik Rexhallari</w:t>
            </w:r>
          </w:p>
        </w:tc>
        <w:tc>
          <w:tcPr>
            <w:tcW w:w="1132" w:type="dxa"/>
            <w:vAlign w:val="center"/>
          </w:tcPr>
          <w:p w14:paraId="084EEA70" w14:textId="7B69FF39"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56847698" w14:textId="27A72C9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Kjo kërkesë do të adresohet në Institucionet kompetente dhe përgjegjëse. </w:t>
            </w:r>
          </w:p>
        </w:tc>
      </w:tr>
      <w:tr w:rsidR="000732AC" w:rsidRPr="004523EA" w14:paraId="789CA067" w14:textId="77777777" w:rsidTr="00F674F5">
        <w:tc>
          <w:tcPr>
            <w:tcW w:w="2879" w:type="dxa"/>
            <w:vAlign w:val="center"/>
          </w:tcPr>
          <w:p w14:paraId="6C9D6DDA" w14:textId="0ED1D12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Kërkesë për informacion për shkollën në Lagjen e Re</w:t>
            </w:r>
          </w:p>
        </w:tc>
        <w:tc>
          <w:tcPr>
            <w:tcW w:w="2368" w:type="dxa"/>
            <w:vAlign w:val="center"/>
          </w:tcPr>
          <w:p w14:paraId="6E8C4059" w14:textId="02D27A60"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Visar Hasallari</w:t>
            </w:r>
          </w:p>
        </w:tc>
        <w:tc>
          <w:tcPr>
            <w:tcW w:w="1132" w:type="dxa"/>
            <w:vAlign w:val="center"/>
          </w:tcPr>
          <w:p w14:paraId="158D95CA" w14:textId="5FAAF68C"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73B818CF" w14:textId="61894F6F"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Fondi për mbledhjen e të hollave e ka afruar shumën e cila duhet të paguhet për shpronësim. Pastaj kjo parcelë do të kalojë në pronësi Komunale dhe Shkolla do të ndërtohet nga Ministria e Arsimit. </w:t>
            </w:r>
          </w:p>
        </w:tc>
      </w:tr>
      <w:tr w:rsidR="000732AC" w:rsidRPr="004523EA" w14:paraId="38C9E48F" w14:textId="77777777" w:rsidTr="00F674F5">
        <w:tc>
          <w:tcPr>
            <w:tcW w:w="2879" w:type="dxa"/>
            <w:vAlign w:val="center"/>
          </w:tcPr>
          <w:p w14:paraId="51ED8DBE" w14:textId="506C1994"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Te xhamia e Lagjes së Re, zakonisht frekuentohet nga Sirianët. </w:t>
            </w:r>
          </w:p>
        </w:tc>
        <w:tc>
          <w:tcPr>
            <w:tcW w:w="2368" w:type="dxa"/>
            <w:vAlign w:val="center"/>
          </w:tcPr>
          <w:p w14:paraId="21638220" w14:textId="1B71F634"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Visar Hasallari</w:t>
            </w:r>
          </w:p>
        </w:tc>
        <w:tc>
          <w:tcPr>
            <w:tcW w:w="1132" w:type="dxa"/>
            <w:vAlign w:val="center"/>
          </w:tcPr>
          <w:p w14:paraId="0183BFC6" w14:textId="7E68BF2E"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Adresuar</w:t>
            </w:r>
          </w:p>
        </w:tc>
        <w:tc>
          <w:tcPr>
            <w:tcW w:w="4536" w:type="dxa"/>
            <w:vAlign w:val="center"/>
          </w:tcPr>
          <w:p w14:paraId="3660C09C" w14:textId="7D61D2EA"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Kjo çështje është diskutuar në mbledhjet e KKSB-së dhe do të diskutohet përsëri për të shtuar sigurinë në atë zonë. </w:t>
            </w:r>
          </w:p>
        </w:tc>
      </w:tr>
      <w:tr w:rsidR="000732AC" w:rsidRPr="004523EA" w14:paraId="0D544EB3" w14:textId="77777777" w:rsidTr="00F674F5">
        <w:tc>
          <w:tcPr>
            <w:tcW w:w="2879" w:type="dxa"/>
            <w:vAlign w:val="center"/>
          </w:tcPr>
          <w:p w14:paraId="24AF8DF2" w14:textId="2F220842"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Si është mundësia me u rrit subvencionimi dhe përkrahja e rinisë </w:t>
            </w:r>
          </w:p>
        </w:tc>
        <w:tc>
          <w:tcPr>
            <w:tcW w:w="2368" w:type="dxa"/>
            <w:vAlign w:val="center"/>
          </w:tcPr>
          <w:p w14:paraId="7DE54298" w14:textId="6BC118BC"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Visar Hasallari</w:t>
            </w:r>
          </w:p>
        </w:tc>
        <w:tc>
          <w:tcPr>
            <w:tcW w:w="1132" w:type="dxa"/>
            <w:vAlign w:val="center"/>
          </w:tcPr>
          <w:p w14:paraId="5F38BE92" w14:textId="492FC28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Aprovuar</w:t>
            </w:r>
          </w:p>
        </w:tc>
        <w:tc>
          <w:tcPr>
            <w:tcW w:w="4536" w:type="dxa"/>
            <w:vAlign w:val="center"/>
          </w:tcPr>
          <w:p w14:paraId="1EF3E2E6" w14:textId="7902E006"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Buxheti i ndarë për Subvencione dhe Transfere është rritur për vitin 2026. I njëjti është miratuar në Kuvend Komunal. </w:t>
            </w:r>
          </w:p>
        </w:tc>
      </w:tr>
      <w:tr w:rsidR="000732AC" w:rsidRPr="004523EA" w14:paraId="2136B446" w14:textId="77777777" w:rsidTr="00F674F5">
        <w:tc>
          <w:tcPr>
            <w:tcW w:w="2879" w:type="dxa"/>
            <w:vAlign w:val="center"/>
          </w:tcPr>
          <w:p w14:paraId="1DD2DFF2" w14:textId="5BA62976"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Shtirimi i shtyllave të ndriçimit publik prej te varrezat e Dëshmorëve deri nalt në fshatin Pustenik </w:t>
            </w:r>
          </w:p>
        </w:tc>
        <w:tc>
          <w:tcPr>
            <w:tcW w:w="2368" w:type="dxa"/>
            <w:vAlign w:val="center"/>
          </w:tcPr>
          <w:p w14:paraId="3DE60DDF" w14:textId="6E8B1B9C" w:rsidR="000732AC" w:rsidRPr="004523EA" w:rsidRDefault="000732AC" w:rsidP="000732AC">
            <w:pPr>
              <w:jc w:val="both"/>
              <w:rPr>
                <w:rFonts w:ascii="Times New Roman" w:hAnsi="Times New Roman" w:cs="Times New Roman"/>
                <w:lang w:val="sq-AL"/>
              </w:rPr>
            </w:pPr>
            <w:r w:rsidRPr="004523EA">
              <w:rPr>
                <w:rFonts w:ascii="Times New Roman" w:hAnsi="Times New Roman" w:cs="Times New Roman"/>
                <w:lang w:val="sq-AL"/>
              </w:rPr>
              <w:t xml:space="preserve">Halim Ballazhi </w:t>
            </w:r>
          </w:p>
        </w:tc>
        <w:tc>
          <w:tcPr>
            <w:tcW w:w="1132" w:type="dxa"/>
            <w:vAlign w:val="center"/>
          </w:tcPr>
          <w:p w14:paraId="3DAEFE60" w14:textId="6DC2BFBB"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 xml:space="preserve">Adresuar </w:t>
            </w:r>
          </w:p>
        </w:tc>
        <w:tc>
          <w:tcPr>
            <w:tcW w:w="4536" w:type="dxa"/>
            <w:vAlign w:val="center"/>
          </w:tcPr>
          <w:p w14:paraId="7D6184F5" w14:textId="01364A07" w:rsidR="000732AC" w:rsidRPr="004523EA" w:rsidRDefault="000732AC" w:rsidP="000732AC">
            <w:pPr>
              <w:jc w:val="both"/>
              <w:rPr>
                <w:rFonts w:ascii="Times New Roman" w:hAnsi="Times New Roman" w:cs="Times New Roman"/>
                <w:sz w:val="22"/>
                <w:szCs w:val="22"/>
                <w:lang w:val="sq-AL"/>
              </w:rPr>
            </w:pPr>
            <w:r w:rsidRPr="004523EA">
              <w:rPr>
                <w:rFonts w:ascii="Times New Roman" w:hAnsi="Times New Roman" w:cs="Times New Roman"/>
                <w:sz w:val="22"/>
                <w:szCs w:val="22"/>
                <w:lang w:val="sq-AL"/>
              </w:rPr>
              <w:t>Kjo kërkesë do të adresohet në Institucionet kompetente dhe përgjegjëse.</w:t>
            </w:r>
          </w:p>
        </w:tc>
      </w:tr>
    </w:tbl>
    <w:p w14:paraId="7E2CC672" w14:textId="3989E6D5" w:rsidR="00B326F7" w:rsidRDefault="004523EA" w:rsidP="004523EA">
      <w:pPr>
        <w:pStyle w:val="ListParagraph"/>
        <w:numPr>
          <w:ilvl w:val="0"/>
          <w:numId w:val="6"/>
        </w:numPr>
        <w:jc w:val="center"/>
        <w:rPr>
          <w:rFonts w:ascii="Times New Roman" w:hAnsi="Times New Roman"/>
          <w:b/>
          <w:bCs/>
          <w:sz w:val="24"/>
          <w:szCs w:val="24"/>
          <w:lang w:val="sq-AL"/>
        </w:rPr>
      </w:pPr>
      <w:r w:rsidRPr="004523EA">
        <w:rPr>
          <w:rFonts w:ascii="Times New Roman" w:hAnsi="Times New Roman"/>
          <w:b/>
          <w:bCs/>
          <w:sz w:val="24"/>
          <w:szCs w:val="24"/>
          <w:lang w:val="sq-AL"/>
        </w:rPr>
        <w:t>KONKLUZIONET</w:t>
      </w:r>
    </w:p>
    <w:p w14:paraId="0B921532" w14:textId="2C5A7FAB" w:rsidR="004523EA" w:rsidRPr="004523EA" w:rsidRDefault="004523EA" w:rsidP="004523EA">
      <w:pPr>
        <w:shd w:val="clear" w:color="auto" w:fill="FFFFFF"/>
        <w:spacing w:line="360" w:lineRule="auto"/>
        <w:rPr>
          <w:rFonts w:ascii="Segoe UI" w:eastAsia="Times New Roman" w:hAnsi="Segoe UI" w:cs="Segoe UI"/>
          <w:color w:val="212121"/>
          <w:sz w:val="20"/>
          <w:szCs w:val="20"/>
          <w:lang w:val="en-US"/>
        </w:rPr>
      </w:pPr>
      <w:r w:rsidRPr="004523EA">
        <w:rPr>
          <w:rFonts w:ascii="Times New Roman" w:eastAsia="Times New Roman" w:hAnsi="Times New Roman" w:cs="Times New Roman"/>
          <w:color w:val="000000"/>
          <w:lang w:val="en-US"/>
        </w:rPr>
        <w:t>Procesi i dëgjimeve buxhetore për Draft Buxhetin Komunal 2026-2028 ka dëshmuar rëndësinë e pjesëmarrjes së gjerë të qytetarëve</w:t>
      </w:r>
      <w:r>
        <w:rPr>
          <w:rFonts w:ascii="Times New Roman" w:eastAsia="Times New Roman" w:hAnsi="Times New Roman" w:cs="Times New Roman"/>
          <w:color w:val="000000"/>
          <w:lang w:val="en-US"/>
        </w:rPr>
        <w:t>/eve</w:t>
      </w:r>
      <w:r w:rsidRPr="004523EA">
        <w:rPr>
          <w:rFonts w:ascii="Times New Roman" w:eastAsia="Times New Roman" w:hAnsi="Times New Roman" w:cs="Times New Roman"/>
          <w:color w:val="000000"/>
          <w:lang w:val="en-US"/>
        </w:rPr>
        <w:t xml:space="preserve"> dhe grupeve të interesit në përcaktimin e prioriteteve të komunës. Pjesëmarrja aktive ka mundësuar që nevojat, shqetësimet dhe propozimet e banorëve</w:t>
      </w:r>
      <w:r>
        <w:rPr>
          <w:rFonts w:ascii="Times New Roman" w:eastAsia="Times New Roman" w:hAnsi="Times New Roman" w:cs="Times New Roman"/>
          <w:color w:val="000000"/>
          <w:lang w:val="en-US"/>
        </w:rPr>
        <w:t>/eve</w:t>
      </w:r>
      <w:r w:rsidRPr="004523EA">
        <w:rPr>
          <w:rFonts w:ascii="Times New Roman" w:eastAsia="Times New Roman" w:hAnsi="Times New Roman" w:cs="Times New Roman"/>
          <w:color w:val="000000"/>
          <w:lang w:val="en-US"/>
        </w:rPr>
        <w:t xml:space="preserve"> të reflektohen në dokumentin buxhetor, duke garantuar një proces transparent dhe gjithëpërfshirës.</w:t>
      </w:r>
    </w:p>
    <w:p w14:paraId="7E43DCC0" w14:textId="77777777" w:rsidR="004523EA" w:rsidRPr="004523EA" w:rsidRDefault="004523EA" w:rsidP="004523EA">
      <w:pPr>
        <w:shd w:val="clear" w:color="auto" w:fill="FFFFFF"/>
        <w:spacing w:line="360" w:lineRule="auto"/>
        <w:rPr>
          <w:rFonts w:ascii="Segoe UI" w:eastAsia="Times New Roman" w:hAnsi="Segoe UI" w:cs="Segoe UI"/>
          <w:color w:val="212121"/>
          <w:sz w:val="20"/>
          <w:szCs w:val="20"/>
          <w:lang w:val="en-US"/>
        </w:rPr>
      </w:pPr>
      <w:r w:rsidRPr="004523EA">
        <w:rPr>
          <w:rFonts w:ascii="Times New Roman" w:eastAsia="Times New Roman" w:hAnsi="Times New Roman" w:cs="Times New Roman"/>
          <w:color w:val="000000"/>
          <w:lang w:val="en-US"/>
        </w:rPr>
        <w:t>Nga dëgjimet u konstatua se prioritetet kryesore të komunitetit mbeten përmirësimi i infrastrukturës rrugore dhe kanalizimeve, furnizimi me ujë të pijes, ndriçimi publik, përmirësimi i shërbimeve shëndetësore dhe arsimore, si dhe mbështetja e sektorit të bujqësisë. Shumë nga këto kërkesa janë përfshirë në buxhetin e vitit 2026, ndërsa të tjera janë planifikuar për t’u realizuar në periudhën 2027–2028 ose do të adresohen te institucionet përkatëse.</w:t>
      </w:r>
    </w:p>
    <w:p w14:paraId="0F15DAF5" w14:textId="7F168494" w:rsidR="004523EA" w:rsidRPr="004523EA" w:rsidRDefault="004523EA" w:rsidP="004523EA">
      <w:pPr>
        <w:shd w:val="clear" w:color="auto" w:fill="FFFFFF"/>
        <w:spacing w:line="360" w:lineRule="auto"/>
        <w:rPr>
          <w:rFonts w:ascii="Segoe UI" w:eastAsia="Times New Roman" w:hAnsi="Segoe UI" w:cs="Segoe UI"/>
          <w:color w:val="212121"/>
          <w:sz w:val="20"/>
          <w:szCs w:val="20"/>
          <w:lang w:val="en-US"/>
        </w:rPr>
      </w:pPr>
      <w:r w:rsidRPr="004523EA">
        <w:rPr>
          <w:rFonts w:ascii="Times New Roman" w:eastAsia="Times New Roman" w:hAnsi="Times New Roman" w:cs="Times New Roman"/>
          <w:color w:val="000000"/>
          <w:lang w:val="en-US"/>
        </w:rPr>
        <w:t xml:space="preserve">Në të njëjtën kohë, u evidentua se kufizimet buxhetore mbeten sfidë kryesore për komunën, duke pamundësuar përfshirjen e të gjitha kërkesave. Megjithatë, përmes prioritizimit dhe bashkëpunimit me </w:t>
      </w:r>
      <w:r>
        <w:rPr>
          <w:rFonts w:ascii="Times New Roman" w:eastAsia="Times New Roman" w:hAnsi="Times New Roman" w:cs="Times New Roman"/>
          <w:color w:val="000000"/>
          <w:lang w:val="en-US"/>
        </w:rPr>
        <w:t>M</w:t>
      </w:r>
      <w:r w:rsidRPr="004523EA">
        <w:rPr>
          <w:rFonts w:ascii="Times New Roman" w:eastAsia="Times New Roman" w:hAnsi="Times New Roman" w:cs="Times New Roman"/>
          <w:color w:val="000000"/>
          <w:lang w:val="en-US"/>
        </w:rPr>
        <w:t xml:space="preserve">inistritë e linjës, </w:t>
      </w:r>
      <w:r>
        <w:rPr>
          <w:rFonts w:ascii="Times New Roman" w:eastAsia="Times New Roman" w:hAnsi="Times New Roman" w:cs="Times New Roman"/>
          <w:color w:val="000000"/>
          <w:lang w:val="en-US"/>
        </w:rPr>
        <w:t>D</w:t>
      </w:r>
      <w:r w:rsidRPr="004523EA">
        <w:rPr>
          <w:rFonts w:ascii="Times New Roman" w:eastAsia="Times New Roman" w:hAnsi="Times New Roman" w:cs="Times New Roman"/>
          <w:color w:val="000000"/>
          <w:lang w:val="en-US"/>
        </w:rPr>
        <w:t xml:space="preserve">onatorët dhe </w:t>
      </w:r>
      <w:r>
        <w:rPr>
          <w:rFonts w:ascii="Times New Roman" w:eastAsia="Times New Roman" w:hAnsi="Times New Roman" w:cs="Times New Roman"/>
          <w:color w:val="000000"/>
          <w:lang w:val="en-US"/>
        </w:rPr>
        <w:t>P</w:t>
      </w:r>
      <w:r w:rsidRPr="004523EA">
        <w:rPr>
          <w:rFonts w:ascii="Times New Roman" w:eastAsia="Times New Roman" w:hAnsi="Times New Roman" w:cs="Times New Roman"/>
          <w:color w:val="000000"/>
          <w:lang w:val="en-US"/>
        </w:rPr>
        <w:t>artnerët e tjerë, komuna do të vazhdojë të kërkojë mënyra shtesë financimi për të realizuar sa më shumë projekte të propozuara.</w:t>
      </w:r>
    </w:p>
    <w:p w14:paraId="547DA40C" w14:textId="77777777" w:rsidR="004523EA" w:rsidRPr="004523EA" w:rsidRDefault="004523EA" w:rsidP="004523EA">
      <w:pPr>
        <w:shd w:val="clear" w:color="auto" w:fill="FFFFFF"/>
        <w:spacing w:line="360" w:lineRule="auto"/>
        <w:rPr>
          <w:rFonts w:ascii="Segoe UI" w:eastAsia="Times New Roman" w:hAnsi="Segoe UI" w:cs="Segoe UI"/>
          <w:color w:val="212121"/>
          <w:sz w:val="20"/>
          <w:szCs w:val="20"/>
          <w:lang w:val="en-US"/>
        </w:rPr>
      </w:pPr>
    </w:p>
    <w:p w14:paraId="1187FF68" w14:textId="1DE91B87" w:rsidR="004523EA" w:rsidRPr="004523EA" w:rsidRDefault="004523EA" w:rsidP="007A6F0C">
      <w:pPr>
        <w:shd w:val="clear" w:color="auto" w:fill="FFFFFF"/>
        <w:rPr>
          <w:rFonts w:ascii="Segoe UI" w:eastAsia="Times New Roman" w:hAnsi="Segoe UI" w:cs="Segoe UI"/>
          <w:color w:val="212121"/>
          <w:sz w:val="20"/>
          <w:szCs w:val="20"/>
          <w:lang w:val="en-US"/>
        </w:rPr>
      </w:pPr>
      <w:r w:rsidRPr="004523EA">
        <w:rPr>
          <w:rFonts w:ascii="Times New Roman" w:eastAsia="Times New Roman" w:hAnsi="Times New Roman" w:cs="Times New Roman"/>
          <w:color w:val="000000"/>
          <w:lang w:val="en-US"/>
        </w:rPr>
        <w:t>Hapat e ardhshëm do të përfshijnë:</w:t>
      </w:r>
    </w:p>
    <w:p w14:paraId="6CF345E7" w14:textId="77777777" w:rsidR="004523EA" w:rsidRPr="004523EA" w:rsidRDefault="004523EA" w:rsidP="007A6F0C">
      <w:pPr>
        <w:numPr>
          <w:ilvl w:val="0"/>
          <w:numId w:val="8"/>
        </w:numPr>
        <w:shd w:val="clear" w:color="auto" w:fill="FFFFFF"/>
        <w:spacing w:after="180"/>
        <w:rPr>
          <w:rFonts w:ascii="Segoe UI" w:eastAsia="Times New Roman" w:hAnsi="Segoe UI" w:cs="Segoe UI"/>
          <w:color w:val="212121"/>
          <w:sz w:val="20"/>
          <w:szCs w:val="20"/>
          <w:lang w:val="en-US"/>
        </w:rPr>
      </w:pPr>
      <w:r w:rsidRPr="004523EA">
        <w:rPr>
          <w:rFonts w:ascii="Times New Roman" w:eastAsia="Times New Roman" w:hAnsi="Times New Roman" w:cs="Times New Roman"/>
          <w:color w:val="000000"/>
          <w:lang w:val="en-US"/>
        </w:rPr>
        <w:t>Zbatimin e projekteve kapitale të planifikuara për vitin 2026 sipas listës së miratuar në Kuvendin Komunal,</w:t>
      </w:r>
    </w:p>
    <w:p w14:paraId="17314421" w14:textId="2B3D1B99" w:rsidR="004523EA" w:rsidRPr="004523EA" w:rsidRDefault="004523EA" w:rsidP="007A6F0C">
      <w:pPr>
        <w:numPr>
          <w:ilvl w:val="0"/>
          <w:numId w:val="8"/>
        </w:numPr>
        <w:shd w:val="clear" w:color="auto" w:fill="FFFFFF"/>
        <w:spacing w:after="180"/>
        <w:rPr>
          <w:rFonts w:ascii="Segoe UI" w:eastAsia="Times New Roman" w:hAnsi="Segoe UI" w:cs="Segoe UI"/>
          <w:color w:val="212121"/>
          <w:sz w:val="20"/>
          <w:szCs w:val="20"/>
          <w:lang w:val="en-US"/>
        </w:rPr>
      </w:pPr>
      <w:r w:rsidRPr="004523EA">
        <w:rPr>
          <w:rFonts w:ascii="Times New Roman" w:eastAsia="Times New Roman" w:hAnsi="Times New Roman" w:cs="Times New Roman"/>
          <w:color w:val="000000"/>
          <w:lang w:val="en-US"/>
        </w:rPr>
        <w:t>Monitorimin dhe raportimin e rregullt të realizimit të projekteve për të siguruar transparencë dhe llogaridhënie</w:t>
      </w:r>
      <w:r>
        <w:rPr>
          <w:rFonts w:ascii="Times New Roman" w:eastAsia="Times New Roman" w:hAnsi="Times New Roman" w:cs="Times New Roman"/>
          <w:color w:val="000000"/>
          <w:lang w:val="en-US"/>
        </w:rPr>
        <w:t>,</w:t>
      </w:r>
    </w:p>
    <w:p w14:paraId="580F6035" w14:textId="22A4A757" w:rsidR="004523EA" w:rsidRPr="004523EA" w:rsidRDefault="004523EA" w:rsidP="007A6F0C">
      <w:pPr>
        <w:numPr>
          <w:ilvl w:val="0"/>
          <w:numId w:val="8"/>
        </w:numPr>
        <w:shd w:val="clear" w:color="auto" w:fill="FFFFFF"/>
        <w:spacing w:after="180"/>
        <w:rPr>
          <w:rFonts w:ascii="Segoe UI" w:eastAsia="Times New Roman" w:hAnsi="Segoe UI" w:cs="Segoe UI"/>
          <w:color w:val="212121"/>
          <w:sz w:val="20"/>
          <w:szCs w:val="20"/>
          <w:lang w:val="en-US"/>
        </w:rPr>
      </w:pPr>
      <w:r w:rsidRPr="004523EA">
        <w:rPr>
          <w:rFonts w:ascii="Times New Roman" w:eastAsia="Times New Roman" w:hAnsi="Times New Roman" w:cs="Times New Roman"/>
          <w:color w:val="000000"/>
          <w:lang w:val="en-US"/>
        </w:rPr>
        <w:t>Vazhdimin e bashkëpunimit me komunitetin për të siguruar që kërkesat e qytetarëve</w:t>
      </w:r>
      <w:r>
        <w:rPr>
          <w:rFonts w:ascii="Times New Roman" w:eastAsia="Times New Roman" w:hAnsi="Times New Roman" w:cs="Times New Roman"/>
          <w:color w:val="000000"/>
          <w:lang w:val="en-US"/>
        </w:rPr>
        <w:t>/eve</w:t>
      </w:r>
      <w:r w:rsidRPr="004523EA">
        <w:rPr>
          <w:rFonts w:ascii="Times New Roman" w:eastAsia="Times New Roman" w:hAnsi="Times New Roman" w:cs="Times New Roman"/>
          <w:color w:val="000000"/>
          <w:lang w:val="en-US"/>
        </w:rPr>
        <w:t xml:space="preserve"> të jenë gjithmonë në qendër të vendimmarrjes</w:t>
      </w:r>
      <w:r>
        <w:rPr>
          <w:rFonts w:ascii="Times New Roman" w:eastAsia="Times New Roman" w:hAnsi="Times New Roman" w:cs="Times New Roman"/>
          <w:color w:val="000000"/>
          <w:lang w:val="en-US"/>
        </w:rPr>
        <w:t xml:space="preserve">, </w:t>
      </w:r>
    </w:p>
    <w:p w14:paraId="60EAB043" w14:textId="25370F32" w:rsidR="004523EA" w:rsidRPr="004523EA" w:rsidRDefault="004523EA" w:rsidP="007A6F0C">
      <w:pPr>
        <w:numPr>
          <w:ilvl w:val="0"/>
          <w:numId w:val="8"/>
        </w:numPr>
        <w:shd w:val="clear" w:color="auto" w:fill="FFFFFF"/>
        <w:spacing w:after="180"/>
        <w:rPr>
          <w:rFonts w:ascii="Segoe UI" w:eastAsia="Times New Roman" w:hAnsi="Segoe UI" w:cs="Segoe UI"/>
          <w:color w:val="212121"/>
          <w:sz w:val="20"/>
          <w:szCs w:val="20"/>
          <w:lang w:val="en-US"/>
        </w:rPr>
      </w:pPr>
      <w:r w:rsidRPr="004523EA">
        <w:rPr>
          <w:rFonts w:ascii="Times New Roman" w:eastAsia="Times New Roman" w:hAnsi="Times New Roman" w:cs="Times New Roman"/>
          <w:color w:val="000000"/>
          <w:lang w:val="en-US"/>
        </w:rPr>
        <w:t>Përcaktimin e një plani afatmesëm për realizimin e kërkesave të mbetura, të cilat për arsye buxhetore nuk kanë mundur të përfshihen në këtë cikël</w:t>
      </w:r>
      <w:r>
        <w:rPr>
          <w:rFonts w:ascii="Times New Roman" w:eastAsia="Times New Roman" w:hAnsi="Times New Roman" w:cs="Times New Roman"/>
          <w:color w:val="000000"/>
          <w:lang w:val="en-US"/>
        </w:rPr>
        <w:t>,</w:t>
      </w:r>
    </w:p>
    <w:p w14:paraId="2678E078" w14:textId="34128A24" w:rsidR="004523EA" w:rsidRPr="004523EA" w:rsidRDefault="004523EA" w:rsidP="007A6F0C">
      <w:pPr>
        <w:numPr>
          <w:ilvl w:val="0"/>
          <w:numId w:val="8"/>
        </w:numPr>
        <w:shd w:val="clear" w:color="auto" w:fill="FFFFFF"/>
        <w:spacing w:after="180"/>
        <w:rPr>
          <w:rFonts w:ascii="Segoe UI" w:eastAsia="Times New Roman" w:hAnsi="Segoe UI" w:cs="Segoe UI"/>
          <w:color w:val="212121"/>
          <w:sz w:val="20"/>
          <w:szCs w:val="20"/>
          <w:lang w:val="en-US"/>
        </w:rPr>
      </w:pPr>
      <w:r w:rsidRPr="004523EA">
        <w:rPr>
          <w:rFonts w:ascii="Times New Roman" w:eastAsia="Times New Roman" w:hAnsi="Times New Roman" w:cs="Times New Roman"/>
          <w:color w:val="000000"/>
          <w:lang w:val="en-US"/>
        </w:rPr>
        <w:t>Intensifikimin e përpjekjeve për të siguruar mbështetje financiare nga donatorë vendorë dhe ndërkombëtarë</w:t>
      </w:r>
      <w:r>
        <w:rPr>
          <w:rFonts w:ascii="Times New Roman" w:eastAsia="Times New Roman" w:hAnsi="Times New Roman" w:cs="Times New Roman"/>
          <w:color w:val="000000"/>
          <w:lang w:val="en-US"/>
        </w:rPr>
        <w:t xml:space="preserve">. </w:t>
      </w:r>
    </w:p>
    <w:p w14:paraId="0648252D" w14:textId="77777777" w:rsidR="004523EA" w:rsidRPr="004523EA" w:rsidRDefault="004523EA" w:rsidP="004523EA">
      <w:pPr>
        <w:shd w:val="clear" w:color="auto" w:fill="FFFFFF"/>
        <w:spacing w:line="360" w:lineRule="auto"/>
        <w:rPr>
          <w:rFonts w:ascii="Segoe UI" w:eastAsia="Times New Roman" w:hAnsi="Segoe UI" w:cs="Segoe UI"/>
          <w:color w:val="212121"/>
          <w:sz w:val="20"/>
          <w:szCs w:val="20"/>
          <w:lang w:val="en-US"/>
        </w:rPr>
      </w:pPr>
    </w:p>
    <w:p w14:paraId="18C6F110" w14:textId="77777777" w:rsidR="004523EA" w:rsidRPr="004523EA" w:rsidRDefault="004523EA" w:rsidP="004523EA">
      <w:pPr>
        <w:shd w:val="clear" w:color="auto" w:fill="FFFFFF"/>
        <w:spacing w:line="360" w:lineRule="auto"/>
        <w:rPr>
          <w:rFonts w:ascii="Segoe UI" w:eastAsia="Times New Roman" w:hAnsi="Segoe UI" w:cs="Segoe UI"/>
          <w:color w:val="212121"/>
          <w:sz w:val="20"/>
          <w:szCs w:val="20"/>
          <w:lang w:val="en-US"/>
        </w:rPr>
      </w:pPr>
    </w:p>
    <w:p w14:paraId="5AA2F550" w14:textId="48ACD62F" w:rsidR="00C657AD" w:rsidRPr="004523EA" w:rsidRDefault="004523EA" w:rsidP="007A6F0C">
      <w:pPr>
        <w:shd w:val="clear" w:color="auto" w:fill="FFFFFF"/>
        <w:spacing w:line="360" w:lineRule="auto"/>
        <w:rPr>
          <w:rFonts w:ascii="Times New Roman" w:hAnsi="Times New Roman" w:cs="Times New Roman"/>
        </w:rPr>
      </w:pPr>
      <w:r w:rsidRPr="004523EA">
        <w:rPr>
          <w:rFonts w:ascii="Times New Roman" w:eastAsia="Times New Roman" w:hAnsi="Times New Roman" w:cs="Times New Roman"/>
          <w:color w:val="000000"/>
          <w:lang w:val="en-US"/>
        </w:rPr>
        <w:t>Në përfundim, ky proces ka treguar se dëgjimet buxhetore janë mekanizëm i domosdoshëm për forcimin e demokracisë lokale, rritjen e transparencës dhe ndërtimin e një buxheti që i përgjigjet realisht nevojave të qytetarëve të Komunës së Hanit të Elezit.</w:t>
      </w:r>
    </w:p>
    <w:sectPr w:rsidR="00C657AD" w:rsidRPr="004523EA" w:rsidSect="00682A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3AFC5" w14:textId="77777777" w:rsidR="00892D35" w:rsidRDefault="00892D35" w:rsidP="00605D56">
      <w:r>
        <w:separator/>
      </w:r>
    </w:p>
  </w:endnote>
  <w:endnote w:type="continuationSeparator" w:id="0">
    <w:p w14:paraId="3C3EC9B2" w14:textId="77777777" w:rsidR="00892D35" w:rsidRDefault="00892D35" w:rsidP="0060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128881"/>
      <w:docPartObj>
        <w:docPartGallery w:val="Page Numbers (Bottom of Page)"/>
        <w:docPartUnique/>
      </w:docPartObj>
    </w:sdtPr>
    <w:sdtEndPr>
      <w:rPr>
        <w:noProof/>
      </w:rPr>
    </w:sdtEndPr>
    <w:sdtContent>
      <w:p w14:paraId="3966E35A" w14:textId="7F6E1999" w:rsidR="003D3FD8" w:rsidRDefault="003D3FD8">
        <w:pPr>
          <w:pStyle w:val="Footer"/>
          <w:jc w:val="right"/>
        </w:pPr>
        <w:r>
          <w:fldChar w:fldCharType="begin"/>
        </w:r>
        <w:r>
          <w:instrText xml:space="preserve"> PAGE   \* MERGEFORMAT </w:instrText>
        </w:r>
        <w:r>
          <w:fldChar w:fldCharType="separate"/>
        </w:r>
        <w:r w:rsidR="006D1960">
          <w:rPr>
            <w:noProof/>
          </w:rPr>
          <w:t>1</w:t>
        </w:r>
        <w:r>
          <w:rPr>
            <w:noProof/>
          </w:rPr>
          <w:fldChar w:fldCharType="end"/>
        </w:r>
      </w:p>
    </w:sdtContent>
  </w:sdt>
  <w:p w14:paraId="1A4F21DF" w14:textId="77777777" w:rsidR="003D3FD8" w:rsidRDefault="003D3F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90A68" w14:textId="77777777" w:rsidR="00892D35" w:rsidRPr="009D1A7F" w:rsidRDefault="00892D35" w:rsidP="009D1A7F">
      <w:pPr>
        <w:pStyle w:val="Footer"/>
      </w:pPr>
    </w:p>
  </w:footnote>
  <w:footnote w:type="continuationSeparator" w:id="0">
    <w:p w14:paraId="3430688A" w14:textId="77777777" w:rsidR="00892D35" w:rsidRDefault="00892D35" w:rsidP="00605D56">
      <w:r>
        <w:continuationSeparator/>
      </w:r>
    </w:p>
  </w:footnote>
  <w:footnote w:id="1">
    <w:p w14:paraId="33B516E2" w14:textId="6A144DD6" w:rsidR="00605D56" w:rsidRPr="009D1A7F" w:rsidRDefault="00605D56" w:rsidP="009D1A7F">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4016"/>
    <w:multiLevelType w:val="hybridMultilevel"/>
    <w:tmpl w:val="0C2A04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47C028A"/>
    <w:multiLevelType w:val="hybridMultilevel"/>
    <w:tmpl w:val="78443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A7ADB"/>
    <w:multiLevelType w:val="hybridMultilevel"/>
    <w:tmpl w:val="2148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00BA1"/>
    <w:multiLevelType w:val="hybridMultilevel"/>
    <w:tmpl w:val="1080552E"/>
    <w:lvl w:ilvl="0" w:tplc="484C1762">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502999"/>
    <w:multiLevelType w:val="hybridMultilevel"/>
    <w:tmpl w:val="2F2E67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4251E1"/>
    <w:multiLevelType w:val="multilevel"/>
    <w:tmpl w:val="C746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53A6B"/>
    <w:multiLevelType w:val="hybridMultilevel"/>
    <w:tmpl w:val="410E4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EB7412"/>
    <w:multiLevelType w:val="hybridMultilevel"/>
    <w:tmpl w:val="172072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14"/>
    <w:rsid w:val="00035F16"/>
    <w:rsid w:val="00050CC0"/>
    <w:rsid w:val="000732AC"/>
    <w:rsid w:val="0007410F"/>
    <w:rsid w:val="000B7DB2"/>
    <w:rsid w:val="000C2BB2"/>
    <w:rsid w:val="000D751E"/>
    <w:rsid w:val="000E1CAB"/>
    <w:rsid w:val="001139E3"/>
    <w:rsid w:val="00123FC3"/>
    <w:rsid w:val="001577D0"/>
    <w:rsid w:val="0018669D"/>
    <w:rsid w:val="001D445C"/>
    <w:rsid w:val="00212E5C"/>
    <w:rsid w:val="0022241E"/>
    <w:rsid w:val="00225F31"/>
    <w:rsid w:val="00246FA9"/>
    <w:rsid w:val="002613AD"/>
    <w:rsid w:val="00284B27"/>
    <w:rsid w:val="0028683C"/>
    <w:rsid w:val="002B17C7"/>
    <w:rsid w:val="002B51F9"/>
    <w:rsid w:val="002D5243"/>
    <w:rsid w:val="002D7F4C"/>
    <w:rsid w:val="002E7331"/>
    <w:rsid w:val="002F30EC"/>
    <w:rsid w:val="002F72B1"/>
    <w:rsid w:val="00302258"/>
    <w:rsid w:val="00314973"/>
    <w:rsid w:val="00355A8C"/>
    <w:rsid w:val="0038792E"/>
    <w:rsid w:val="00393BB4"/>
    <w:rsid w:val="003D3FD8"/>
    <w:rsid w:val="003D714C"/>
    <w:rsid w:val="004335DA"/>
    <w:rsid w:val="004347D6"/>
    <w:rsid w:val="004523EA"/>
    <w:rsid w:val="00464745"/>
    <w:rsid w:val="00481602"/>
    <w:rsid w:val="0048481A"/>
    <w:rsid w:val="004A0BC1"/>
    <w:rsid w:val="004A2B9A"/>
    <w:rsid w:val="004F4DCF"/>
    <w:rsid w:val="005347A6"/>
    <w:rsid w:val="005620B5"/>
    <w:rsid w:val="00562CA8"/>
    <w:rsid w:val="00577816"/>
    <w:rsid w:val="005B0FCF"/>
    <w:rsid w:val="005B32C2"/>
    <w:rsid w:val="005C137A"/>
    <w:rsid w:val="005C1937"/>
    <w:rsid w:val="005D2AAE"/>
    <w:rsid w:val="00602C77"/>
    <w:rsid w:val="00605D56"/>
    <w:rsid w:val="006130DA"/>
    <w:rsid w:val="00634F7F"/>
    <w:rsid w:val="00643F82"/>
    <w:rsid w:val="00656FF3"/>
    <w:rsid w:val="00682A14"/>
    <w:rsid w:val="006858F8"/>
    <w:rsid w:val="00694FF2"/>
    <w:rsid w:val="006A310E"/>
    <w:rsid w:val="006A69B4"/>
    <w:rsid w:val="006D1960"/>
    <w:rsid w:val="006F3D07"/>
    <w:rsid w:val="00706E28"/>
    <w:rsid w:val="007116EC"/>
    <w:rsid w:val="007217F4"/>
    <w:rsid w:val="00727AE7"/>
    <w:rsid w:val="007314E0"/>
    <w:rsid w:val="00734330"/>
    <w:rsid w:val="00746534"/>
    <w:rsid w:val="00750FB2"/>
    <w:rsid w:val="00766635"/>
    <w:rsid w:val="007A6F0C"/>
    <w:rsid w:val="007B4A6A"/>
    <w:rsid w:val="007C509E"/>
    <w:rsid w:val="00821214"/>
    <w:rsid w:val="00826673"/>
    <w:rsid w:val="0085770D"/>
    <w:rsid w:val="00862273"/>
    <w:rsid w:val="00892D35"/>
    <w:rsid w:val="008A3780"/>
    <w:rsid w:val="008A5FAC"/>
    <w:rsid w:val="008C5B7C"/>
    <w:rsid w:val="008D57B8"/>
    <w:rsid w:val="008F0A30"/>
    <w:rsid w:val="008F4424"/>
    <w:rsid w:val="0094065C"/>
    <w:rsid w:val="00942920"/>
    <w:rsid w:val="009510F1"/>
    <w:rsid w:val="00963CF8"/>
    <w:rsid w:val="009671CC"/>
    <w:rsid w:val="00977D08"/>
    <w:rsid w:val="00985657"/>
    <w:rsid w:val="009A0561"/>
    <w:rsid w:val="009A2032"/>
    <w:rsid w:val="009C15DE"/>
    <w:rsid w:val="009C3A48"/>
    <w:rsid w:val="009C6E03"/>
    <w:rsid w:val="009D067F"/>
    <w:rsid w:val="009D1A7F"/>
    <w:rsid w:val="009E0FF5"/>
    <w:rsid w:val="009E4818"/>
    <w:rsid w:val="00A21DE2"/>
    <w:rsid w:val="00A27EA0"/>
    <w:rsid w:val="00A66843"/>
    <w:rsid w:val="00A745C0"/>
    <w:rsid w:val="00A75824"/>
    <w:rsid w:val="00A945C5"/>
    <w:rsid w:val="00AA4599"/>
    <w:rsid w:val="00AA5A65"/>
    <w:rsid w:val="00AC408C"/>
    <w:rsid w:val="00AC5468"/>
    <w:rsid w:val="00AF5C34"/>
    <w:rsid w:val="00B03A25"/>
    <w:rsid w:val="00B2273C"/>
    <w:rsid w:val="00B326F7"/>
    <w:rsid w:val="00B36FAD"/>
    <w:rsid w:val="00B9205F"/>
    <w:rsid w:val="00BA14D1"/>
    <w:rsid w:val="00BB1942"/>
    <w:rsid w:val="00BC17D0"/>
    <w:rsid w:val="00BC53CD"/>
    <w:rsid w:val="00BC65A0"/>
    <w:rsid w:val="00C00E28"/>
    <w:rsid w:val="00C2417D"/>
    <w:rsid w:val="00C449F7"/>
    <w:rsid w:val="00C657AD"/>
    <w:rsid w:val="00CE0DD3"/>
    <w:rsid w:val="00CE206D"/>
    <w:rsid w:val="00CF0354"/>
    <w:rsid w:val="00D11E8B"/>
    <w:rsid w:val="00D166DA"/>
    <w:rsid w:val="00D44356"/>
    <w:rsid w:val="00D55778"/>
    <w:rsid w:val="00D9044B"/>
    <w:rsid w:val="00D90792"/>
    <w:rsid w:val="00DD5F37"/>
    <w:rsid w:val="00DE36F2"/>
    <w:rsid w:val="00DF3D4B"/>
    <w:rsid w:val="00E11174"/>
    <w:rsid w:val="00E3280D"/>
    <w:rsid w:val="00E428F8"/>
    <w:rsid w:val="00E630D8"/>
    <w:rsid w:val="00E76C07"/>
    <w:rsid w:val="00E77B4D"/>
    <w:rsid w:val="00E97254"/>
    <w:rsid w:val="00EB34BB"/>
    <w:rsid w:val="00EC3CAD"/>
    <w:rsid w:val="00EC6348"/>
    <w:rsid w:val="00EC76B0"/>
    <w:rsid w:val="00EE4FDB"/>
    <w:rsid w:val="00EF068C"/>
    <w:rsid w:val="00F0119B"/>
    <w:rsid w:val="00F317E5"/>
    <w:rsid w:val="00F674F5"/>
    <w:rsid w:val="00FC41F7"/>
    <w:rsid w:val="00FF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BBD5"/>
  <w15:chartTrackingRefBased/>
  <w15:docId w15:val="{99663A09-B681-4746-AB3A-05DB645F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14"/>
    <w:pPr>
      <w:spacing w:after="0" w:line="240" w:lineRule="auto"/>
    </w:pPr>
    <w:rPr>
      <w:sz w:val="24"/>
      <w:szCs w:val="24"/>
      <w:lang w:val="en-GB"/>
    </w:rPr>
  </w:style>
  <w:style w:type="paragraph" w:styleId="Heading1">
    <w:name w:val="heading 1"/>
    <w:basedOn w:val="Normal"/>
    <w:next w:val="Normal"/>
    <w:link w:val="Heading1Char"/>
    <w:uiPriority w:val="9"/>
    <w:qFormat/>
    <w:rsid w:val="008212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214"/>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uiPriority w:val="34"/>
    <w:qFormat/>
    <w:rsid w:val="00821214"/>
    <w:pPr>
      <w:spacing w:after="200" w:line="276" w:lineRule="auto"/>
      <w:ind w:left="720"/>
      <w:contextualSpacing/>
    </w:pPr>
    <w:rPr>
      <w:rFonts w:ascii="Calibri" w:eastAsia="Calibri" w:hAnsi="Calibri" w:cs="Times New Roman"/>
      <w:sz w:val="22"/>
      <w:szCs w:val="22"/>
      <w:lang w:val="en-US"/>
    </w:rPr>
  </w:style>
  <w:style w:type="paragraph" w:styleId="NoSpacing">
    <w:name w:val="No Spacing"/>
    <w:uiPriority w:val="1"/>
    <w:qFormat/>
    <w:rsid w:val="0082121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21214"/>
    <w:rPr>
      <w:color w:val="0563C1" w:themeColor="hyperlink"/>
      <w:u w:val="single"/>
    </w:rPr>
  </w:style>
  <w:style w:type="table" w:styleId="GridTable4-Accent1">
    <w:name w:val="Grid Table 4 Accent 1"/>
    <w:basedOn w:val="TableNormal"/>
    <w:uiPriority w:val="49"/>
    <w:rsid w:val="004347D6"/>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BC53CD"/>
    <w:rPr>
      <w:color w:val="954F72" w:themeColor="followedHyperlink"/>
      <w:u w:val="single"/>
    </w:rPr>
  </w:style>
  <w:style w:type="character" w:customStyle="1" w:styleId="highlight">
    <w:name w:val="highlight"/>
    <w:basedOn w:val="DefaultParagraphFont"/>
    <w:rsid w:val="00694FF2"/>
  </w:style>
  <w:style w:type="table" w:styleId="GridTable4-Accent5">
    <w:name w:val="Grid Table 4 Accent 5"/>
    <w:basedOn w:val="TableNormal"/>
    <w:uiPriority w:val="49"/>
    <w:rsid w:val="00605D56"/>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605D56"/>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605D56"/>
    <w:rPr>
      <w:rFonts w:eastAsiaTheme="minorEastAsia"/>
      <w:sz w:val="20"/>
      <w:szCs w:val="20"/>
    </w:rPr>
  </w:style>
  <w:style w:type="character" w:styleId="FootnoteReference">
    <w:name w:val="footnote reference"/>
    <w:basedOn w:val="DefaultParagraphFont"/>
    <w:uiPriority w:val="99"/>
    <w:semiHidden/>
    <w:unhideWhenUsed/>
    <w:rsid w:val="00605D56"/>
    <w:rPr>
      <w:vertAlign w:val="superscript"/>
    </w:rPr>
  </w:style>
  <w:style w:type="table" w:styleId="TableWeb3">
    <w:name w:val="Table Web 3"/>
    <w:basedOn w:val="TableNormal"/>
    <w:uiPriority w:val="99"/>
    <w:rsid w:val="00605D56"/>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605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05D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A3780"/>
    <w:pPr>
      <w:tabs>
        <w:tab w:val="center" w:pos="4680"/>
        <w:tab w:val="right" w:pos="9360"/>
      </w:tabs>
    </w:pPr>
  </w:style>
  <w:style w:type="character" w:customStyle="1" w:styleId="HeaderChar">
    <w:name w:val="Header Char"/>
    <w:basedOn w:val="DefaultParagraphFont"/>
    <w:link w:val="Header"/>
    <w:uiPriority w:val="99"/>
    <w:rsid w:val="008A3780"/>
    <w:rPr>
      <w:sz w:val="24"/>
      <w:szCs w:val="24"/>
      <w:lang w:val="en-GB"/>
    </w:rPr>
  </w:style>
  <w:style w:type="paragraph" w:styleId="Footer">
    <w:name w:val="footer"/>
    <w:basedOn w:val="Normal"/>
    <w:link w:val="FooterChar"/>
    <w:uiPriority w:val="99"/>
    <w:unhideWhenUsed/>
    <w:rsid w:val="008A3780"/>
    <w:pPr>
      <w:tabs>
        <w:tab w:val="center" w:pos="4680"/>
        <w:tab w:val="right" w:pos="9360"/>
      </w:tabs>
    </w:pPr>
  </w:style>
  <w:style w:type="character" w:customStyle="1" w:styleId="FooterChar">
    <w:name w:val="Footer Char"/>
    <w:basedOn w:val="DefaultParagraphFont"/>
    <w:link w:val="Footer"/>
    <w:uiPriority w:val="99"/>
    <w:rsid w:val="008A378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7156">
      <w:bodyDiv w:val="1"/>
      <w:marLeft w:val="0"/>
      <w:marRight w:val="0"/>
      <w:marTop w:val="0"/>
      <w:marBottom w:val="0"/>
      <w:divBdr>
        <w:top w:val="none" w:sz="0" w:space="0" w:color="auto"/>
        <w:left w:val="none" w:sz="0" w:space="0" w:color="auto"/>
        <w:bottom w:val="none" w:sz="0" w:space="0" w:color="auto"/>
        <w:right w:val="none" w:sz="0" w:space="0" w:color="auto"/>
      </w:divBdr>
      <w:divsChild>
        <w:div w:id="1834222721">
          <w:marLeft w:val="0"/>
          <w:marRight w:val="0"/>
          <w:marTop w:val="0"/>
          <w:marBottom w:val="180"/>
          <w:divBdr>
            <w:top w:val="none" w:sz="0" w:space="0" w:color="auto"/>
            <w:left w:val="none" w:sz="0" w:space="0" w:color="auto"/>
            <w:bottom w:val="none" w:sz="0" w:space="0" w:color="auto"/>
            <w:right w:val="none" w:sz="0" w:space="0" w:color="auto"/>
          </w:divBdr>
        </w:div>
        <w:div w:id="1101146075">
          <w:marLeft w:val="0"/>
          <w:marRight w:val="0"/>
          <w:marTop w:val="0"/>
          <w:marBottom w:val="180"/>
          <w:divBdr>
            <w:top w:val="none" w:sz="0" w:space="0" w:color="auto"/>
            <w:left w:val="none" w:sz="0" w:space="0" w:color="auto"/>
            <w:bottom w:val="none" w:sz="0" w:space="0" w:color="auto"/>
            <w:right w:val="none" w:sz="0" w:space="0" w:color="auto"/>
          </w:divBdr>
        </w:div>
        <w:div w:id="463814570">
          <w:marLeft w:val="0"/>
          <w:marRight w:val="0"/>
          <w:marTop w:val="0"/>
          <w:marBottom w:val="180"/>
          <w:divBdr>
            <w:top w:val="none" w:sz="0" w:space="0" w:color="auto"/>
            <w:left w:val="none" w:sz="0" w:space="0" w:color="auto"/>
            <w:bottom w:val="none" w:sz="0" w:space="0" w:color="auto"/>
            <w:right w:val="none" w:sz="0" w:space="0" w:color="auto"/>
          </w:divBdr>
        </w:div>
        <w:div w:id="2115979662">
          <w:marLeft w:val="0"/>
          <w:marRight w:val="0"/>
          <w:marTop w:val="0"/>
          <w:marBottom w:val="180"/>
          <w:divBdr>
            <w:top w:val="none" w:sz="0" w:space="0" w:color="auto"/>
            <w:left w:val="none" w:sz="0" w:space="0" w:color="auto"/>
            <w:bottom w:val="none" w:sz="0" w:space="0" w:color="auto"/>
            <w:right w:val="none" w:sz="0" w:space="0" w:color="auto"/>
          </w:divBdr>
        </w:div>
        <w:div w:id="1660889986">
          <w:marLeft w:val="0"/>
          <w:marRight w:val="0"/>
          <w:marTop w:val="0"/>
          <w:marBottom w:val="180"/>
          <w:divBdr>
            <w:top w:val="none" w:sz="0" w:space="0" w:color="auto"/>
            <w:left w:val="none" w:sz="0" w:space="0" w:color="auto"/>
            <w:bottom w:val="none" w:sz="0" w:space="0" w:color="auto"/>
            <w:right w:val="none" w:sz="0" w:space="0" w:color="auto"/>
          </w:divBdr>
        </w:div>
        <w:div w:id="1037966697">
          <w:marLeft w:val="0"/>
          <w:marRight w:val="0"/>
          <w:marTop w:val="0"/>
          <w:marBottom w:val="180"/>
          <w:divBdr>
            <w:top w:val="none" w:sz="0" w:space="0" w:color="auto"/>
            <w:left w:val="none" w:sz="0" w:space="0" w:color="auto"/>
            <w:bottom w:val="none" w:sz="0" w:space="0" w:color="auto"/>
            <w:right w:val="none" w:sz="0" w:space="0" w:color="auto"/>
          </w:divBdr>
        </w:div>
        <w:div w:id="1592884721">
          <w:marLeft w:val="0"/>
          <w:marRight w:val="0"/>
          <w:marTop w:val="0"/>
          <w:marBottom w:val="180"/>
          <w:divBdr>
            <w:top w:val="none" w:sz="0" w:space="0" w:color="auto"/>
            <w:left w:val="none" w:sz="0" w:space="0" w:color="auto"/>
            <w:bottom w:val="none" w:sz="0" w:space="0" w:color="auto"/>
            <w:right w:val="none" w:sz="0" w:space="0" w:color="auto"/>
          </w:divBdr>
        </w:div>
        <w:div w:id="1044672505">
          <w:marLeft w:val="0"/>
          <w:marRight w:val="0"/>
          <w:marTop w:val="0"/>
          <w:marBottom w:val="180"/>
          <w:divBdr>
            <w:top w:val="none" w:sz="0" w:space="0" w:color="auto"/>
            <w:left w:val="none" w:sz="0" w:space="0" w:color="auto"/>
            <w:bottom w:val="none" w:sz="0" w:space="0" w:color="auto"/>
            <w:right w:val="none" w:sz="0" w:space="0" w:color="auto"/>
          </w:divBdr>
        </w:div>
        <w:div w:id="966592088">
          <w:marLeft w:val="0"/>
          <w:marRight w:val="0"/>
          <w:marTop w:val="0"/>
          <w:marBottom w:val="180"/>
          <w:divBdr>
            <w:top w:val="none" w:sz="0" w:space="0" w:color="auto"/>
            <w:left w:val="none" w:sz="0" w:space="0" w:color="auto"/>
            <w:bottom w:val="none" w:sz="0" w:space="0" w:color="auto"/>
            <w:right w:val="none" w:sz="0" w:space="0" w:color="auto"/>
          </w:divBdr>
        </w:div>
        <w:div w:id="1446268332">
          <w:marLeft w:val="0"/>
          <w:marRight w:val="0"/>
          <w:marTop w:val="0"/>
          <w:marBottom w:val="180"/>
          <w:divBdr>
            <w:top w:val="none" w:sz="0" w:space="0" w:color="auto"/>
            <w:left w:val="none" w:sz="0" w:space="0" w:color="auto"/>
            <w:bottom w:val="none" w:sz="0" w:space="0" w:color="auto"/>
            <w:right w:val="none" w:sz="0" w:space="0" w:color="auto"/>
          </w:divBdr>
        </w:div>
        <w:div w:id="1619679863">
          <w:marLeft w:val="0"/>
          <w:marRight w:val="0"/>
          <w:marTop w:val="0"/>
          <w:marBottom w:val="180"/>
          <w:divBdr>
            <w:top w:val="none" w:sz="0" w:space="0" w:color="auto"/>
            <w:left w:val="none" w:sz="0" w:space="0" w:color="auto"/>
            <w:bottom w:val="none" w:sz="0" w:space="0" w:color="auto"/>
            <w:right w:val="none" w:sz="0" w:space="0" w:color="auto"/>
          </w:divBdr>
        </w:div>
      </w:divsChild>
    </w:div>
    <w:div w:id="1412313486">
      <w:bodyDiv w:val="1"/>
      <w:marLeft w:val="0"/>
      <w:marRight w:val="0"/>
      <w:marTop w:val="0"/>
      <w:marBottom w:val="0"/>
      <w:divBdr>
        <w:top w:val="none" w:sz="0" w:space="0" w:color="auto"/>
        <w:left w:val="none" w:sz="0" w:space="0" w:color="auto"/>
        <w:bottom w:val="none" w:sz="0" w:space="0" w:color="auto"/>
        <w:right w:val="none" w:sz="0" w:space="0" w:color="auto"/>
      </w:divBdr>
      <w:divsChild>
        <w:div w:id="421075022">
          <w:marLeft w:val="0"/>
          <w:marRight w:val="0"/>
          <w:marTop w:val="0"/>
          <w:marBottom w:val="0"/>
          <w:divBdr>
            <w:top w:val="none" w:sz="0" w:space="0" w:color="auto"/>
            <w:left w:val="none" w:sz="0" w:space="0" w:color="auto"/>
            <w:bottom w:val="none" w:sz="0" w:space="0" w:color="auto"/>
            <w:right w:val="none" w:sz="0" w:space="0" w:color="auto"/>
          </w:divBdr>
        </w:div>
        <w:div w:id="172107838">
          <w:marLeft w:val="0"/>
          <w:marRight w:val="0"/>
          <w:marTop w:val="0"/>
          <w:marBottom w:val="0"/>
          <w:divBdr>
            <w:top w:val="none" w:sz="0" w:space="0" w:color="auto"/>
            <w:left w:val="none" w:sz="0" w:space="0" w:color="auto"/>
            <w:bottom w:val="none" w:sz="0" w:space="0" w:color="auto"/>
            <w:right w:val="none" w:sz="0" w:space="0" w:color="auto"/>
          </w:divBdr>
        </w:div>
        <w:div w:id="2007173904">
          <w:marLeft w:val="0"/>
          <w:marRight w:val="0"/>
          <w:marTop w:val="0"/>
          <w:marBottom w:val="0"/>
          <w:divBdr>
            <w:top w:val="none" w:sz="0" w:space="0" w:color="auto"/>
            <w:left w:val="none" w:sz="0" w:space="0" w:color="auto"/>
            <w:bottom w:val="none" w:sz="0" w:space="0" w:color="auto"/>
            <w:right w:val="none" w:sz="0" w:space="0" w:color="auto"/>
          </w:divBdr>
        </w:div>
        <w:div w:id="2125030481">
          <w:marLeft w:val="0"/>
          <w:marRight w:val="0"/>
          <w:marTop w:val="0"/>
          <w:marBottom w:val="0"/>
          <w:divBdr>
            <w:top w:val="none" w:sz="0" w:space="0" w:color="auto"/>
            <w:left w:val="none" w:sz="0" w:space="0" w:color="auto"/>
            <w:bottom w:val="none" w:sz="0" w:space="0" w:color="auto"/>
            <w:right w:val="none" w:sz="0" w:space="0" w:color="auto"/>
          </w:divBdr>
        </w:div>
        <w:div w:id="673994110">
          <w:marLeft w:val="0"/>
          <w:marRight w:val="0"/>
          <w:marTop w:val="0"/>
          <w:marBottom w:val="0"/>
          <w:divBdr>
            <w:top w:val="none" w:sz="0" w:space="0" w:color="auto"/>
            <w:left w:val="none" w:sz="0" w:space="0" w:color="auto"/>
            <w:bottom w:val="none" w:sz="0" w:space="0" w:color="auto"/>
            <w:right w:val="none" w:sz="0" w:space="0" w:color="auto"/>
          </w:divBdr>
        </w:div>
        <w:div w:id="1731422684">
          <w:marLeft w:val="0"/>
          <w:marRight w:val="0"/>
          <w:marTop w:val="0"/>
          <w:marBottom w:val="0"/>
          <w:divBdr>
            <w:top w:val="none" w:sz="0" w:space="0" w:color="auto"/>
            <w:left w:val="none" w:sz="0" w:space="0" w:color="auto"/>
            <w:bottom w:val="none" w:sz="0" w:space="0" w:color="auto"/>
            <w:right w:val="none" w:sz="0" w:space="0" w:color="auto"/>
          </w:divBdr>
        </w:div>
        <w:div w:id="1020812862">
          <w:marLeft w:val="0"/>
          <w:marRight w:val="0"/>
          <w:marTop w:val="0"/>
          <w:marBottom w:val="0"/>
          <w:divBdr>
            <w:top w:val="none" w:sz="0" w:space="0" w:color="auto"/>
            <w:left w:val="none" w:sz="0" w:space="0" w:color="auto"/>
            <w:bottom w:val="none" w:sz="0" w:space="0" w:color="auto"/>
            <w:right w:val="none" w:sz="0" w:space="0" w:color="auto"/>
          </w:divBdr>
        </w:div>
        <w:div w:id="634603213">
          <w:marLeft w:val="0"/>
          <w:marRight w:val="0"/>
          <w:marTop w:val="0"/>
          <w:marBottom w:val="0"/>
          <w:divBdr>
            <w:top w:val="none" w:sz="0" w:space="0" w:color="auto"/>
            <w:left w:val="none" w:sz="0" w:space="0" w:color="auto"/>
            <w:bottom w:val="none" w:sz="0" w:space="0" w:color="auto"/>
            <w:right w:val="none" w:sz="0" w:space="0" w:color="auto"/>
          </w:divBdr>
        </w:div>
        <w:div w:id="104151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aniielezit.rks-gov.net/news/mbahet-degjimi-i-dyte-buxhetor-per-draft-buxhetin-2026-2028-i-dedikuar-per-bizneset-dhe-ojq-te/" TargetMode="External"/><Relationship Id="rId18" Type="http://schemas.openxmlformats.org/officeDocument/2006/relationships/hyperlink" Target="https://haniielezit.rks-gov.net/wp-content/uploads/2025/09/Procesverbali-i-degjimit-buxhetor-ne-fshatin-Paldenice-per-Draft-Buxhetin-2026-2028.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aniielezit.rks-gov.net/wp-content/uploads/2025/09/Procesverbal-nga-Degjimi-Buxhetor-ne-Lagjen-e-Re-per-Draft-Buxhetin-2026-2028.pdf" TargetMode="External"/><Relationship Id="rId7" Type="http://schemas.openxmlformats.org/officeDocument/2006/relationships/endnotes" Target="endnotes.xml"/><Relationship Id="rId12" Type="http://schemas.openxmlformats.org/officeDocument/2006/relationships/hyperlink" Target="https://haniielezit.rks-gov.net/news/ftese-19/" TargetMode="External"/><Relationship Id="rId17" Type="http://schemas.openxmlformats.org/officeDocument/2006/relationships/hyperlink" Target="https://haniielezit.rks-gov.net/wp-content/uploads/2025/09/Procesverbali-i-Degjimit-buxhetor-me-Sektorin-e-Shendetesise-dhe-te-Arsimit-per-Draft-Buxhetin-2026-2028.pdf" TargetMode="External"/><Relationship Id="rId25" Type="http://schemas.openxmlformats.org/officeDocument/2006/relationships/hyperlink" Target="https://haniielezit.rks-gov.net/wp-content/uploads/2025/09/Procesverbali-i-degjimit-buxhetor-me-Handikos-per-Draft-Buxhetin-2026-2028.pdf" TargetMode="External"/><Relationship Id="rId2" Type="http://schemas.openxmlformats.org/officeDocument/2006/relationships/numbering" Target="numbering.xml"/><Relationship Id="rId16" Type="http://schemas.openxmlformats.org/officeDocument/2006/relationships/hyperlink" Target="https://haniielezit.rks-gov.net/wp-content/uploads/2025/09/Procesverbali-i-degjimit-buxhetor-me-OJQ-dhe-Biznese-per-Draft-Buxhetin-2026-2028.pdf" TargetMode="External"/><Relationship Id="rId20" Type="http://schemas.openxmlformats.org/officeDocument/2006/relationships/hyperlink" Target="https://haniielezit.rks-gov.net/wp-content/uploads/2025/09/Procesverbali-i-Degjimit-Buxhetor-ne-Secishte-per-Draft-Buxhetin-2026-202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niielezit.rks-gov.net/wp-content/uploads/2025/07/Kalendari-i-degjimeve-buxhetore-per-Draft-Buxhetin-2026-2028.pdf" TargetMode="External"/><Relationship Id="rId24" Type="http://schemas.openxmlformats.org/officeDocument/2006/relationships/hyperlink" Target="https://haniielezit.rks-gov.net/wp-content/uploads/2025/09/Procesverbali-i-Degjimit-Buxhetor-me-Grate-per-Draft-Buxhetin-2026-2028.pdf" TargetMode="External"/><Relationship Id="rId5" Type="http://schemas.openxmlformats.org/officeDocument/2006/relationships/webSettings" Target="webSettings.xml"/><Relationship Id="rId15" Type="http://schemas.openxmlformats.org/officeDocument/2006/relationships/hyperlink" Target="https://haniielezit.rks-gov.net/korniza-afatmesme-buxhetore-kab/?tax=" TargetMode="External"/><Relationship Id="rId23" Type="http://schemas.openxmlformats.org/officeDocument/2006/relationships/hyperlink" Target="https://haniielezit.rks-gov.net/wp-content/uploads/2025/09/Procesverbali-i-degjimit-buxhetor-me-Fermeret-per-Draft-Buxhetin-2026-2028.pdf" TargetMode="External"/><Relationship Id="rId28" Type="http://schemas.openxmlformats.org/officeDocument/2006/relationships/theme" Target="theme/theme1.xml"/><Relationship Id="rId10" Type="http://schemas.openxmlformats.org/officeDocument/2006/relationships/hyperlink" Target="https://haniielezit.rks-gov.net/wp-content/uploads/2025/08/Plani-i-veprimit-te-degjimeve-buxhetore-per-Draft-Buxhetin-2026-2028.pdf" TargetMode="External"/><Relationship Id="rId19" Type="http://schemas.openxmlformats.org/officeDocument/2006/relationships/hyperlink" Target="https://haniielezit.rks-gov.net/wp-content/uploads/2025/09/Procesverbali-i-Degjimit-Buxhetor-ne-Gorance-per-Draft-Buxhetin-2026-2028.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haniielezit.rks-gov.net/wp-content/uploads/2025/08/Plani-i-veprimit-te-degjimeve-buxhetore-per-Draft-Buxhetin-2026-2028.pdf" TargetMode="External"/><Relationship Id="rId22" Type="http://schemas.openxmlformats.org/officeDocument/2006/relationships/hyperlink" Target="https://haniielezit.rks-gov.net/wp-content/uploads/2025/09/Procesverbali-i-degjimit-buxhetor-i-hapur-per-gjithe-qytetaret-per-Draft-Buxhetin-2026-202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53769-F128-4F3D-A7CC-E34CF50A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5196</Words>
  <Characters>29621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Windows User</cp:lastModifiedBy>
  <cp:revision>3</cp:revision>
  <cp:lastPrinted>2025-10-02T11:39:00Z</cp:lastPrinted>
  <dcterms:created xsi:type="dcterms:W3CDTF">2025-10-02T13:27:00Z</dcterms:created>
  <dcterms:modified xsi:type="dcterms:W3CDTF">2025-10-02T13:27:00Z</dcterms:modified>
</cp:coreProperties>
</file>