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B6F49" w14:textId="08529117" w:rsidR="00EB1186" w:rsidRPr="00092FF4" w:rsidRDefault="00EB1186" w:rsidP="00092FF4">
      <w:pPr>
        <w:spacing w:line="360" w:lineRule="auto"/>
        <w:jc w:val="center"/>
        <w:rPr>
          <w:rFonts w:ascii="Times New Roman" w:hAnsi="Times New Roman" w:cs="Times New Roman"/>
          <w:b/>
          <w:lang w:val="de-DE"/>
        </w:rPr>
      </w:pPr>
      <w:bookmarkStart w:id="0" w:name="_GoBack"/>
      <w:bookmarkEnd w:id="0"/>
      <w:r w:rsidRPr="00092FF4">
        <w:rPr>
          <w:rFonts w:ascii="Times New Roman" w:hAnsi="Times New Roman" w:cs="Times New Roman"/>
          <w:noProof/>
          <w:lang w:val="sq-AL" w:eastAsia="sq-AL"/>
        </w:rPr>
        <w:drawing>
          <wp:anchor distT="36576" distB="36576" distL="36576" distR="36576" simplePos="0" relativeHeight="251661312" behindDoc="0" locked="0" layoutInCell="1" allowOverlap="1" wp14:anchorId="07D736A2" wp14:editId="266B30DB">
            <wp:simplePos x="0" y="0"/>
            <wp:positionH relativeFrom="column">
              <wp:posOffset>5234940</wp:posOffset>
            </wp:positionH>
            <wp:positionV relativeFrom="paragraph">
              <wp:posOffset>-27305</wp:posOffset>
            </wp:positionV>
            <wp:extent cx="1028700" cy="866775"/>
            <wp:effectExtent l="0" t="0" r="0" b="0"/>
            <wp:wrapNone/>
            <wp:docPr id="2089794320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FF4">
        <w:rPr>
          <w:rFonts w:ascii="Times New Roman" w:hAnsi="Times New Roman" w:cs="Times New Roman"/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6E01BAFD" wp14:editId="1767D038">
            <wp:simplePos x="0" y="0"/>
            <wp:positionH relativeFrom="margin">
              <wp:posOffset>-114300</wp:posOffset>
            </wp:positionH>
            <wp:positionV relativeFrom="paragraph">
              <wp:posOffset>20320</wp:posOffset>
            </wp:positionV>
            <wp:extent cx="798830" cy="816610"/>
            <wp:effectExtent l="0" t="0" r="1270" b="2540"/>
            <wp:wrapNone/>
            <wp:docPr id="1169346639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FF4">
        <w:rPr>
          <w:rFonts w:ascii="Times New Roman" w:hAnsi="Times New Roman" w:cs="Times New Roman"/>
          <w:b/>
          <w:lang w:val="de-DE"/>
        </w:rPr>
        <w:t>REPUBLIKA E KOSOVËS-REPUBLIC OF KOSOVO</w:t>
      </w:r>
    </w:p>
    <w:p w14:paraId="1D890DED" w14:textId="6294E6C3" w:rsidR="00EB1186" w:rsidRPr="00092FF4" w:rsidRDefault="00EB1186" w:rsidP="00092FF4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092FF4">
        <w:rPr>
          <w:rFonts w:ascii="Times New Roman" w:hAnsi="Times New Roman" w:cs="Times New Roman"/>
          <w:b/>
          <w:lang w:val="en-US"/>
        </w:rPr>
        <w:t>KOMUNA - MUNICIPALITY</w:t>
      </w:r>
    </w:p>
    <w:p w14:paraId="2DE80D1F" w14:textId="0565A4A7" w:rsidR="00EB1186" w:rsidRPr="00092FF4" w:rsidRDefault="00EB1186" w:rsidP="00092FF4">
      <w:pPr>
        <w:spacing w:line="360" w:lineRule="auto"/>
        <w:jc w:val="center"/>
        <w:rPr>
          <w:rFonts w:ascii="Times New Roman" w:hAnsi="Times New Roman" w:cs="Times New Roman"/>
        </w:rPr>
      </w:pPr>
      <w:r w:rsidRPr="00092FF4">
        <w:rPr>
          <w:rFonts w:ascii="Times New Roman" w:hAnsi="Times New Roman" w:cs="Times New Roman"/>
          <w:b/>
          <w:lang w:val="en-US"/>
        </w:rPr>
        <w:t>HANI I ELEZIT</w:t>
      </w:r>
    </w:p>
    <w:p w14:paraId="60315252" w14:textId="40B8B05C" w:rsidR="006E1879" w:rsidRPr="00092FF4" w:rsidRDefault="006E1879" w:rsidP="00092FF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4CAACBF0" w14:textId="407773F0" w:rsidR="006E1879" w:rsidRPr="00092FF4" w:rsidRDefault="006E1879" w:rsidP="00092FF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77ABC686" w14:textId="2A6C3533" w:rsidR="006E1879" w:rsidRPr="00092FF4" w:rsidRDefault="006E1879" w:rsidP="00092FF4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4F2B09F9" w14:textId="77777777" w:rsidR="00EB1186" w:rsidRPr="00092FF4" w:rsidRDefault="00EB1186" w:rsidP="00092FF4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27DF1963" w14:textId="1AA373BA" w:rsidR="00EB1186" w:rsidRPr="00B848D1" w:rsidRDefault="00EB1186" w:rsidP="00092FF4">
      <w:pPr>
        <w:spacing w:line="360" w:lineRule="auto"/>
        <w:jc w:val="right"/>
        <w:rPr>
          <w:rFonts w:ascii="Times New Roman" w:hAnsi="Times New Roman" w:cs="Times New Roman"/>
          <w:b/>
          <w:u w:val="single"/>
        </w:rPr>
      </w:pPr>
      <w:r w:rsidRPr="00B848D1">
        <w:rPr>
          <w:rFonts w:ascii="Times New Roman" w:hAnsi="Times New Roman" w:cs="Times New Roman"/>
          <w:b/>
          <w:u w:val="single"/>
        </w:rPr>
        <w:t>Nr. 04/</w:t>
      </w:r>
      <w:r w:rsidR="00B848D1" w:rsidRPr="00B848D1">
        <w:rPr>
          <w:rFonts w:ascii="Times New Roman" w:hAnsi="Times New Roman" w:cs="Times New Roman"/>
          <w:b/>
          <w:u w:val="single"/>
        </w:rPr>
        <w:t>4612</w:t>
      </w:r>
      <w:r w:rsidRPr="00B848D1">
        <w:rPr>
          <w:rFonts w:ascii="Times New Roman" w:hAnsi="Times New Roman" w:cs="Times New Roman"/>
          <w:b/>
          <w:u w:val="single"/>
        </w:rPr>
        <w:t>/202</w:t>
      </w:r>
      <w:r w:rsidR="000E42A8" w:rsidRPr="00B848D1">
        <w:rPr>
          <w:rFonts w:ascii="Times New Roman" w:hAnsi="Times New Roman" w:cs="Times New Roman"/>
          <w:b/>
          <w:u w:val="single"/>
        </w:rPr>
        <w:t>5</w:t>
      </w:r>
    </w:p>
    <w:p w14:paraId="61459DB1" w14:textId="3EA8C9F7" w:rsidR="006E1879" w:rsidRPr="00092FF4" w:rsidRDefault="006E1879" w:rsidP="00092FF4">
      <w:pPr>
        <w:tabs>
          <w:tab w:val="left" w:pos="160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389BB6F7" w14:textId="33648080" w:rsidR="006E1879" w:rsidRPr="00092FF4" w:rsidRDefault="006E1879" w:rsidP="00092FF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14C200CF" w14:textId="45866C5B" w:rsidR="006E1879" w:rsidRPr="00092FF4" w:rsidRDefault="006E1879" w:rsidP="00092FF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7F0666DE" w14:textId="77777777" w:rsidR="006E1879" w:rsidRPr="00092FF4" w:rsidRDefault="006E1879" w:rsidP="00092FF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685CC775" w14:textId="77777777" w:rsidR="006E1879" w:rsidRPr="00092FF4" w:rsidRDefault="006E1879" w:rsidP="00092FF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63E552F0" w14:textId="4F825842" w:rsidR="006E1879" w:rsidRPr="00092FF4" w:rsidRDefault="006E1879" w:rsidP="00092FF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25758C92" w14:textId="77777777" w:rsidR="006E1879" w:rsidRPr="00092FF4" w:rsidRDefault="006E1879" w:rsidP="00092FF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40EA2B9F" w14:textId="77777777" w:rsidR="006E1879" w:rsidRPr="00092FF4" w:rsidRDefault="006E1879" w:rsidP="00092FF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58213D38" w14:textId="77777777" w:rsidR="006E1879" w:rsidRPr="00092FF4" w:rsidRDefault="006E1879" w:rsidP="00092FF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16C71BDC" w14:textId="6ED9CE8C" w:rsidR="006E1879" w:rsidRPr="00092FF4" w:rsidRDefault="006E1879" w:rsidP="00092FF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092FF4">
        <w:rPr>
          <w:rFonts w:ascii="Times New Roman" w:hAnsi="Times New Roman" w:cs="Times New Roman"/>
          <w:b/>
          <w:color w:val="000000" w:themeColor="text1"/>
          <w:lang w:val="sq-AL"/>
        </w:rPr>
        <w:t>Raporti nga procesi i organizimit të dëgjimeve buxhetore për</w:t>
      </w:r>
      <w:r w:rsidR="000E42A8" w:rsidRPr="00092FF4">
        <w:rPr>
          <w:rFonts w:ascii="Times New Roman" w:hAnsi="Times New Roman" w:cs="Times New Roman"/>
          <w:b/>
          <w:color w:val="000000" w:themeColor="text1"/>
          <w:lang w:val="sq-AL"/>
        </w:rPr>
        <w:t xml:space="preserve"> Kornizën Afatmesme Buxhetore 2026-2028</w:t>
      </w:r>
      <w:r w:rsidRPr="00092FF4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</w:p>
    <w:p w14:paraId="22A4C60D" w14:textId="77777777" w:rsidR="00397B0D" w:rsidRPr="00092FF4" w:rsidRDefault="00397B0D" w:rsidP="00092FF4">
      <w:pPr>
        <w:spacing w:line="360" w:lineRule="auto"/>
        <w:rPr>
          <w:rFonts w:ascii="Times New Roman" w:hAnsi="Times New Roman" w:cs="Times New Roman"/>
        </w:rPr>
      </w:pPr>
    </w:p>
    <w:p w14:paraId="6B2D8409" w14:textId="77777777" w:rsidR="006E1879" w:rsidRPr="00092FF4" w:rsidRDefault="006E1879" w:rsidP="00092FF4">
      <w:pPr>
        <w:spacing w:line="360" w:lineRule="auto"/>
        <w:rPr>
          <w:rFonts w:ascii="Times New Roman" w:hAnsi="Times New Roman" w:cs="Times New Roman"/>
        </w:rPr>
      </w:pPr>
    </w:p>
    <w:p w14:paraId="2D53EE12" w14:textId="77777777" w:rsidR="006E1879" w:rsidRPr="00092FF4" w:rsidRDefault="006E1879" w:rsidP="00092FF4">
      <w:pPr>
        <w:spacing w:line="360" w:lineRule="auto"/>
        <w:rPr>
          <w:rFonts w:ascii="Times New Roman" w:hAnsi="Times New Roman" w:cs="Times New Roman"/>
        </w:rPr>
      </w:pPr>
    </w:p>
    <w:p w14:paraId="5B50B580" w14:textId="77777777" w:rsidR="006E1879" w:rsidRPr="00092FF4" w:rsidRDefault="006E1879" w:rsidP="00092FF4">
      <w:pPr>
        <w:spacing w:line="360" w:lineRule="auto"/>
        <w:rPr>
          <w:rFonts w:ascii="Times New Roman" w:hAnsi="Times New Roman" w:cs="Times New Roman"/>
        </w:rPr>
      </w:pPr>
    </w:p>
    <w:p w14:paraId="0A421C67" w14:textId="77777777" w:rsidR="006E1879" w:rsidRPr="00092FF4" w:rsidRDefault="006E1879" w:rsidP="00092FF4">
      <w:pPr>
        <w:spacing w:line="360" w:lineRule="auto"/>
        <w:rPr>
          <w:rFonts w:ascii="Times New Roman" w:hAnsi="Times New Roman" w:cs="Times New Roman"/>
        </w:rPr>
      </w:pPr>
    </w:p>
    <w:p w14:paraId="1A60C7D5" w14:textId="1EA8BC7E" w:rsidR="006E1879" w:rsidRPr="00092FF4" w:rsidRDefault="006E1879" w:rsidP="00092FF4">
      <w:pPr>
        <w:spacing w:line="360" w:lineRule="auto"/>
        <w:rPr>
          <w:rFonts w:ascii="Times New Roman" w:hAnsi="Times New Roman" w:cs="Times New Roman"/>
        </w:rPr>
      </w:pPr>
    </w:p>
    <w:p w14:paraId="3F789D4B" w14:textId="77777777" w:rsidR="006E1879" w:rsidRPr="00092FF4" w:rsidRDefault="006E1879" w:rsidP="00092FF4">
      <w:pPr>
        <w:spacing w:line="360" w:lineRule="auto"/>
        <w:rPr>
          <w:rFonts w:ascii="Times New Roman" w:hAnsi="Times New Roman" w:cs="Times New Roman"/>
        </w:rPr>
      </w:pPr>
    </w:p>
    <w:p w14:paraId="0CB3E833" w14:textId="77777777" w:rsidR="006E1879" w:rsidRPr="00092FF4" w:rsidRDefault="006E1879" w:rsidP="00092FF4">
      <w:pPr>
        <w:spacing w:line="360" w:lineRule="auto"/>
        <w:rPr>
          <w:rFonts w:ascii="Times New Roman" w:hAnsi="Times New Roman" w:cs="Times New Roman"/>
        </w:rPr>
      </w:pPr>
    </w:p>
    <w:p w14:paraId="5AF00DB0" w14:textId="77777777" w:rsidR="006E1879" w:rsidRPr="00092FF4" w:rsidRDefault="006E1879" w:rsidP="00092FF4">
      <w:pPr>
        <w:spacing w:line="360" w:lineRule="auto"/>
        <w:rPr>
          <w:rFonts w:ascii="Times New Roman" w:hAnsi="Times New Roman" w:cs="Times New Roman"/>
        </w:rPr>
      </w:pPr>
    </w:p>
    <w:p w14:paraId="203DF396" w14:textId="77777777" w:rsidR="006E1879" w:rsidRPr="00092FF4" w:rsidRDefault="006E1879" w:rsidP="00092FF4">
      <w:pPr>
        <w:spacing w:line="360" w:lineRule="auto"/>
        <w:rPr>
          <w:rFonts w:ascii="Times New Roman" w:hAnsi="Times New Roman" w:cs="Times New Roman"/>
        </w:rPr>
      </w:pPr>
    </w:p>
    <w:p w14:paraId="3F47D57B" w14:textId="725E016F" w:rsidR="006E1879" w:rsidRPr="00092FF4" w:rsidRDefault="000E42A8" w:rsidP="00092FF4">
      <w:pPr>
        <w:spacing w:before="24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092FF4">
        <w:rPr>
          <w:rFonts w:ascii="Times New Roman" w:hAnsi="Times New Roman" w:cs="Times New Roman"/>
          <w:b/>
          <w:color w:val="000000" w:themeColor="text1"/>
          <w:lang w:val="sq-AL"/>
        </w:rPr>
        <w:t>Qershor, 2025</w:t>
      </w:r>
    </w:p>
    <w:p w14:paraId="68E9E1E0" w14:textId="787C8A2F" w:rsidR="006E1879" w:rsidRPr="00092FF4" w:rsidRDefault="006E1879" w:rsidP="00092FF4">
      <w:pPr>
        <w:pStyle w:val="Heading1"/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092FF4">
        <w:rPr>
          <w:rFonts w:ascii="Times New Roman" w:hAnsi="Times New Roman" w:cs="Times New Roman"/>
          <w:sz w:val="24"/>
          <w:szCs w:val="24"/>
          <w:lang w:val="sq-AL"/>
        </w:rPr>
        <w:lastRenderedPageBreak/>
        <w:t>Hyrje</w:t>
      </w:r>
    </w:p>
    <w:p w14:paraId="49FFA73A" w14:textId="77777777" w:rsidR="006E1879" w:rsidRPr="00092FF4" w:rsidRDefault="006E1879" w:rsidP="00092FF4">
      <w:pPr>
        <w:spacing w:line="360" w:lineRule="auto"/>
        <w:rPr>
          <w:rFonts w:ascii="Times New Roman" w:hAnsi="Times New Roman" w:cs="Times New Roman"/>
        </w:rPr>
      </w:pPr>
    </w:p>
    <w:p w14:paraId="6B09C8BC" w14:textId="77777777" w:rsidR="000E42A8" w:rsidRPr="00092FF4" w:rsidRDefault="000E42A8" w:rsidP="00092FF4">
      <w:pPr>
        <w:pStyle w:val="Header"/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092FF4">
        <w:rPr>
          <w:rFonts w:ascii="Times New Roman" w:hAnsi="Times New Roman" w:cs="Times New Roman"/>
          <w:color w:val="000000"/>
        </w:rPr>
        <w:t>Mbështetur në Ligjin Nr. 03/L-048 për Menaxhimin e Financave Publike dhe Përgjegjësitë, Qeveria e Republikës së Kosovës gjatë muajit maj të këtij vitit, ka aprovuar Kornizën Afatmesme të Shpenzimeve Qeveritare (KASH) për periudhën 2026 – 2028.</w:t>
      </w:r>
    </w:p>
    <w:p w14:paraId="7166C31D" w14:textId="77777777" w:rsidR="000E42A8" w:rsidRPr="00092FF4" w:rsidRDefault="000E42A8" w:rsidP="00092FF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92FF4">
        <w:rPr>
          <w:rFonts w:ascii="Times New Roman" w:hAnsi="Times New Roman" w:cs="Times New Roman"/>
          <w:color w:val="000000"/>
        </w:rPr>
        <w:t>Korniza Afatmesme e Shpenzimeve (KASH 2026-2028) paraqet dokumentin kryesor mbi bazën e të cilit do të hartohet Buxheti Vjetor për vitin 2026, i cili do të miratohet nga Asambleja Komunale. Qëllimi kryesor i KASH-it është që të ofrojë një analizë, e cila reflekton mjedisin makroekonomik në vend, për të vendosur kështu bazën për planifikimet buxhetore për vitet që vijnë në përputhje me prioritetet strategjike të Qeverisë.</w:t>
      </w:r>
    </w:p>
    <w:p w14:paraId="6626CEAF" w14:textId="0A45B9DA" w:rsidR="000E42A8" w:rsidRPr="00092FF4" w:rsidRDefault="000E42A8" w:rsidP="00092FF4">
      <w:pPr>
        <w:pStyle w:val="Header"/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092FF4">
        <w:rPr>
          <w:rFonts w:ascii="Times New Roman" w:hAnsi="Times New Roman" w:cs="Times New Roman"/>
          <w:color w:val="000000"/>
        </w:rPr>
        <w:t xml:space="preserve">Pas hartimit nga Ministria e Financave të Kornizës Afatmesme të Shpenzimeve (KASH 2026 – 2028), pason edhe Qarkorja Buxhetore për gjitha Organizatat Buxhetore mbi bazën e së cilës të gjitha OB-të njoftohen mbi instruksionet e hartimit te buxheteve të tyre për periudhën 2026 – 2028. </w:t>
      </w:r>
    </w:p>
    <w:p w14:paraId="60834A12" w14:textId="2446850E" w:rsidR="000E42A8" w:rsidRPr="00092FF4" w:rsidRDefault="000E42A8" w:rsidP="00092FF4">
      <w:pPr>
        <w:pStyle w:val="Header"/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092FF4">
        <w:rPr>
          <w:rFonts w:ascii="Times New Roman" w:hAnsi="Times New Roman" w:cs="Times New Roman"/>
          <w:color w:val="000000"/>
        </w:rPr>
        <w:t>Qarkorja Buxhetore 2026/01 ofron udhëzimet e para të përgatitjes së buxhetit komunal, përfshirë këtu kalendarin kohor indikativ si dhe kufijtë fillestarë te financimit për komunat për periudhën 2026 – 2028.  Bazuar në kufijtë fillestarë të përcaktuara nga Qarkorja Buxhetore 2026/01, Autoritetet Komunale janë angazhuar në përgatitjen e KAB-it 2026-2028 të Organizatës Buxhetore - 659 Komuna Hani i Elezit. Korniza Afatmesme Buxhetore Komunale - KABK, siguron një analizë të hollësishme të shpenzimeve publike dhe përcakton parametrat dhe prioritetet kryesore për zhvillimin e vazhdueshëm të buxhetit vjetor. Gjithashtu, KABK siguron mekanizmat e nevojshme, përmes të cilave, objektivat prioritare, të identifikuara në dokumentet strategjike të komunës, aty ku ekzistojnë, të integrohen sa më mirë në procesin buxhetor.</w:t>
      </w:r>
    </w:p>
    <w:p w14:paraId="79D3FCD1" w14:textId="03D883D7" w:rsidR="000E42A8" w:rsidRPr="00092FF4" w:rsidRDefault="000E42A8" w:rsidP="00092FF4">
      <w:pPr>
        <w:pStyle w:val="Header"/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092FF4">
        <w:rPr>
          <w:rFonts w:ascii="Times New Roman" w:hAnsi="Times New Roman" w:cs="Times New Roman"/>
          <w:color w:val="000000"/>
        </w:rPr>
        <w:t>KAB-i Komunal, është dokumenti i parë që i prinë procesit të hartimit të Buxhetit pas pranimit të Qarkores së parë Buxhetore që lansohet nga Ministria e Financave, Punës dhe Transfereve për çdo vit.</w:t>
      </w:r>
    </w:p>
    <w:p w14:paraId="1783A64D" w14:textId="305D8CCA" w:rsidR="006E1879" w:rsidRPr="00092FF4" w:rsidRDefault="006E1879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0FEEF84E" w14:textId="5C41FF42" w:rsidR="008C3EC1" w:rsidRDefault="008C3EC1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6AEA7E2F" w14:textId="40F7D0E7" w:rsidR="00092FF4" w:rsidRDefault="00092FF4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7E160342" w14:textId="77777777" w:rsidR="00092FF4" w:rsidRPr="00092FF4" w:rsidRDefault="00092FF4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07BDBFE5" w14:textId="157773CF" w:rsidR="008C3EC1" w:rsidRPr="00092FF4" w:rsidRDefault="008C3EC1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22A287D8" w14:textId="5042336C" w:rsidR="008C3EC1" w:rsidRPr="00092FF4" w:rsidRDefault="008C3EC1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034FE647" w14:textId="03610E8D" w:rsidR="008C3EC1" w:rsidRPr="00092FF4" w:rsidRDefault="008C3EC1" w:rsidP="00092FF4">
      <w:pPr>
        <w:pStyle w:val="Header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right="-270"/>
        <w:jc w:val="both"/>
        <w:rPr>
          <w:rFonts w:ascii="Times New Roman" w:hAnsi="Times New Roman" w:cs="Times New Roman"/>
        </w:rPr>
      </w:pPr>
      <w:r w:rsidRPr="00092FF4">
        <w:rPr>
          <w:rFonts w:ascii="Times New Roman" w:hAnsi="Times New Roman" w:cs="Times New Roman"/>
          <w:color w:val="000000"/>
        </w:rPr>
        <w:t xml:space="preserve">Kalendari kohor i procesit buxhetor sipas udhëzimeve të Qarkores Buxhetore 2026/01 </w:t>
      </w:r>
    </w:p>
    <w:p w14:paraId="3B1B9723" w14:textId="77777777" w:rsidR="008C3EC1" w:rsidRPr="00092FF4" w:rsidRDefault="008C3EC1" w:rsidP="00092FF4">
      <w:pPr>
        <w:pStyle w:val="Header"/>
        <w:autoSpaceDE w:val="0"/>
        <w:autoSpaceDN w:val="0"/>
        <w:adjustRightInd w:val="0"/>
        <w:spacing w:line="360" w:lineRule="auto"/>
        <w:ind w:right="-270"/>
        <w:jc w:val="both"/>
        <w:rPr>
          <w:rFonts w:ascii="Times New Roman" w:hAnsi="Times New Roman" w:cs="Times New Roman"/>
        </w:rPr>
      </w:pPr>
    </w:p>
    <w:p w14:paraId="1561C816" w14:textId="75456C12" w:rsidR="008C3EC1" w:rsidRPr="00092FF4" w:rsidRDefault="008C3EC1" w:rsidP="00092FF4">
      <w:pPr>
        <w:pStyle w:val="Header"/>
        <w:autoSpaceDE w:val="0"/>
        <w:autoSpaceDN w:val="0"/>
        <w:adjustRightInd w:val="0"/>
        <w:spacing w:line="360" w:lineRule="auto"/>
        <w:ind w:left="360" w:right="-270"/>
        <w:jc w:val="both"/>
        <w:rPr>
          <w:rFonts w:ascii="Times New Roman" w:hAnsi="Times New Roman" w:cs="Times New Roman"/>
        </w:rPr>
      </w:pPr>
      <w:r w:rsidRPr="00092FF4">
        <w:rPr>
          <w:rFonts w:ascii="Times New Roman" w:hAnsi="Times New Roman" w:cs="Times New Roman"/>
        </w:rPr>
        <w:t xml:space="preserve">Organizatat buxhetore të nivelit lokal duhet t’i përmbahen këtij kalendari kohor në përgatitjen e propozim buxhetit: </w:t>
      </w:r>
    </w:p>
    <w:p w14:paraId="6345BB19" w14:textId="77777777" w:rsidR="008C3EC1" w:rsidRPr="00092FF4" w:rsidRDefault="008C3EC1" w:rsidP="00092FF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right="-270" w:hanging="283"/>
        <w:jc w:val="both"/>
        <w:rPr>
          <w:rFonts w:ascii="Times New Roman" w:hAnsi="Times New Roman"/>
          <w:sz w:val="24"/>
          <w:szCs w:val="24"/>
        </w:rPr>
      </w:pPr>
      <w:r w:rsidRPr="00092FF4">
        <w:rPr>
          <w:rFonts w:ascii="Times New Roman" w:hAnsi="Times New Roman"/>
          <w:sz w:val="24"/>
          <w:szCs w:val="24"/>
        </w:rPr>
        <w:t>30 Qershor: Aprovimi i Kornizës Afatmesme Buxhetore Komunale,</w:t>
      </w:r>
    </w:p>
    <w:p w14:paraId="05279663" w14:textId="77777777" w:rsidR="008C3EC1" w:rsidRPr="00092FF4" w:rsidRDefault="008C3EC1" w:rsidP="00092FF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right="-270" w:hanging="283"/>
        <w:jc w:val="both"/>
        <w:rPr>
          <w:rFonts w:ascii="Times New Roman" w:hAnsi="Times New Roman"/>
          <w:sz w:val="24"/>
          <w:szCs w:val="24"/>
        </w:rPr>
      </w:pPr>
      <w:r w:rsidRPr="00092FF4">
        <w:rPr>
          <w:rFonts w:ascii="Times New Roman" w:hAnsi="Times New Roman"/>
          <w:sz w:val="24"/>
          <w:szCs w:val="24"/>
        </w:rPr>
        <w:t xml:space="preserve">30 Shtator: Aprovimi i propozim Buxhetit Komunal për vitin 2026-2028 nga Kuvendi Komunal, </w:t>
      </w:r>
    </w:p>
    <w:p w14:paraId="5AC10172" w14:textId="77777777" w:rsidR="008C3EC1" w:rsidRPr="00092FF4" w:rsidRDefault="008C3EC1" w:rsidP="00092FF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right="-270" w:hanging="283"/>
        <w:jc w:val="both"/>
        <w:rPr>
          <w:rFonts w:ascii="Times New Roman" w:hAnsi="Times New Roman"/>
          <w:sz w:val="24"/>
          <w:szCs w:val="24"/>
        </w:rPr>
      </w:pPr>
      <w:r w:rsidRPr="00092FF4">
        <w:rPr>
          <w:rFonts w:ascii="Times New Roman" w:hAnsi="Times New Roman"/>
          <w:sz w:val="24"/>
          <w:szCs w:val="24"/>
        </w:rPr>
        <w:t xml:space="preserve">30 Shtator: pas aprovimit të propozim Buxhetit nga Kuvendi Komunal, komunat janë të obliguara të dorëzojnë në Ministrinë e Financave, Punës dhe Transfereve dokumentet si në vijim: </w:t>
      </w:r>
    </w:p>
    <w:p w14:paraId="39615612" w14:textId="77777777" w:rsidR="008C3EC1" w:rsidRPr="00092FF4" w:rsidRDefault="008C3EC1" w:rsidP="00092FF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 w:rsidRPr="00092FF4">
        <w:rPr>
          <w:rFonts w:ascii="Times New Roman" w:hAnsi="Times New Roman"/>
          <w:sz w:val="24"/>
          <w:szCs w:val="24"/>
        </w:rPr>
        <w:t xml:space="preserve">Shkresa përcjellëse bazuar në aprovimin e propozim-buxhetit nga Kuvendi Komunal (nënshkruar nga Kryetari i Komunës). </w:t>
      </w:r>
    </w:p>
    <w:p w14:paraId="662FBA57" w14:textId="77777777" w:rsidR="008C3EC1" w:rsidRPr="00092FF4" w:rsidRDefault="008C3EC1" w:rsidP="00092FF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 w:rsidRPr="00092FF4">
        <w:rPr>
          <w:rFonts w:ascii="Times New Roman" w:hAnsi="Times New Roman"/>
          <w:sz w:val="24"/>
          <w:szCs w:val="24"/>
        </w:rPr>
        <w:t xml:space="preserve">Vendimi i Kuvendit Komunal mbi aprovimin e propozim-buxhetit komunal për vitin 2026- 2028, përfshirë projektet kapitale shumëvjeçare. </w:t>
      </w:r>
    </w:p>
    <w:p w14:paraId="500C9896" w14:textId="77777777" w:rsidR="008C3EC1" w:rsidRPr="00092FF4" w:rsidRDefault="008C3EC1" w:rsidP="00092FF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 w:rsidRPr="00092FF4">
        <w:rPr>
          <w:rFonts w:ascii="Times New Roman" w:hAnsi="Times New Roman"/>
          <w:sz w:val="24"/>
          <w:szCs w:val="24"/>
        </w:rPr>
        <w:t xml:space="preserve">Tabelat e buxhetit komunal (BDMS dhe PIP): </w:t>
      </w:r>
    </w:p>
    <w:p w14:paraId="0E468B6F" w14:textId="77777777" w:rsidR="008C3EC1" w:rsidRPr="00092FF4" w:rsidRDefault="008C3EC1" w:rsidP="00092FF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 w:rsidRPr="00092FF4">
        <w:rPr>
          <w:rFonts w:ascii="Times New Roman" w:hAnsi="Times New Roman"/>
          <w:sz w:val="24"/>
          <w:szCs w:val="24"/>
        </w:rPr>
        <w:t xml:space="preserve">Tabela 4.1 - plani i ndarjeve buxhetore të shpenzimeve për vitin 2026-2028 (kopje e shtypur prej SZHMB, vulosur si dhe nënshkruar nga Kryetari i Komunës dhe ZKF), </w:t>
      </w:r>
    </w:p>
    <w:p w14:paraId="435FEC1A" w14:textId="77777777" w:rsidR="008C3EC1" w:rsidRPr="00092FF4" w:rsidRDefault="008C3EC1" w:rsidP="00092FF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 w:rsidRPr="00092FF4">
        <w:rPr>
          <w:rFonts w:ascii="Times New Roman" w:hAnsi="Times New Roman"/>
          <w:sz w:val="24"/>
          <w:szCs w:val="24"/>
        </w:rPr>
        <w:t xml:space="preserve">Tabela 4.1.B - plani i ndarjeve buxhetore të shpenzimeve përmes klauzolës se investimeve dhe huamarrjes </w:t>
      </w:r>
    </w:p>
    <w:p w14:paraId="51F185EC" w14:textId="77777777" w:rsidR="008C3EC1" w:rsidRPr="00092FF4" w:rsidRDefault="008C3EC1" w:rsidP="00092FF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 w:rsidRPr="00092FF4">
        <w:rPr>
          <w:rFonts w:ascii="Times New Roman" w:hAnsi="Times New Roman"/>
          <w:sz w:val="24"/>
          <w:szCs w:val="24"/>
        </w:rPr>
        <w:t xml:space="preserve">Tabela 4.2 - financimi i projekteve kapitale për vitin 2026 dhe projekteve kapitale shumëvjeçare për vitin 2027-2028 (shtypur nga sistemi PIP, vulosur si dhe nënshkruar nga Kryetari i Komunës dhe ZKF), </w:t>
      </w:r>
    </w:p>
    <w:p w14:paraId="39AB9ED4" w14:textId="77777777" w:rsidR="008C3EC1" w:rsidRPr="00092FF4" w:rsidRDefault="008C3EC1" w:rsidP="00092FF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  <w:r w:rsidRPr="00092FF4">
        <w:rPr>
          <w:rFonts w:ascii="Times New Roman" w:hAnsi="Times New Roman"/>
          <w:sz w:val="24"/>
          <w:szCs w:val="24"/>
        </w:rPr>
        <w:t>Tabela 4.2.B - financimi i projekteve kapitale përmes klauzolës së investimeve dhe huamarrjes,</w:t>
      </w:r>
    </w:p>
    <w:p w14:paraId="07F8FAAB" w14:textId="77777777" w:rsidR="008C3EC1" w:rsidRPr="00092FF4" w:rsidRDefault="008C3EC1" w:rsidP="00092FF4">
      <w:pPr>
        <w:autoSpaceDE w:val="0"/>
        <w:autoSpaceDN w:val="0"/>
        <w:adjustRightInd w:val="0"/>
        <w:spacing w:line="360" w:lineRule="auto"/>
        <w:ind w:right="-270"/>
        <w:jc w:val="both"/>
        <w:rPr>
          <w:rFonts w:ascii="Times New Roman" w:hAnsi="Times New Roman" w:cs="Times New Roman"/>
        </w:rPr>
      </w:pPr>
    </w:p>
    <w:p w14:paraId="16BB9ACA" w14:textId="3D77E933" w:rsidR="008C3EC1" w:rsidRPr="00092FF4" w:rsidRDefault="008C3EC1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3C3A2949" w14:textId="1E4EB49B" w:rsidR="008C3EC1" w:rsidRPr="00092FF4" w:rsidRDefault="008C3EC1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4C73650A" w14:textId="01F81C75" w:rsidR="008C3EC1" w:rsidRPr="00092FF4" w:rsidRDefault="008C3EC1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0D7A3FA2" w14:textId="77777777" w:rsidR="008C3EC1" w:rsidRPr="00092FF4" w:rsidRDefault="008C3EC1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1EF8D929" w14:textId="77777777" w:rsidR="008C3EC1" w:rsidRPr="00092FF4" w:rsidRDefault="008C3EC1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0573F60D" w14:textId="08B024DA" w:rsidR="00EC067C" w:rsidRPr="00092FF4" w:rsidRDefault="00EC067C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6882863A" w14:textId="72644066" w:rsidR="000E42A8" w:rsidRPr="00092FF4" w:rsidRDefault="000E42A8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0B078763" w14:textId="3AE19E08" w:rsidR="000E42A8" w:rsidRPr="00092FF4" w:rsidRDefault="000E42A8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7C78742A" w14:textId="77777777" w:rsidR="000E42A8" w:rsidRPr="00092FF4" w:rsidRDefault="000E42A8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087EA3AE" w14:textId="2932FF86" w:rsidR="00EC067C" w:rsidRPr="00092FF4" w:rsidRDefault="00EC067C" w:rsidP="00092FF4">
      <w:pPr>
        <w:spacing w:line="360" w:lineRule="auto"/>
        <w:jc w:val="both"/>
        <w:rPr>
          <w:rFonts w:ascii="Times New Roman" w:hAnsi="Times New Roman" w:cs="Times New Roman"/>
        </w:rPr>
      </w:pPr>
      <w:r w:rsidRPr="00092FF4">
        <w:rPr>
          <w:rFonts w:ascii="Times New Roman" w:hAnsi="Times New Roman" w:cs="Times New Roman"/>
        </w:rPr>
        <w:t>Paraqitja tabelare e dëgjimeve buxhetore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311"/>
        <w:gridCol w:w="2470"/>
        <w:gridCol w:w="1729"/>
      </w:tblGrid>
      <w:tr w:rsidR="00EC067C" w:rsidRPr="00092FF4" w14:paraId="58A19EC4" w14:textId="77777777" w:rsidTr="00CE2593">
        <w:tc>
          <w:tcPr>
            <w:tcW w:w="2840" w:type="dxa"/>
          </w:tcPr>
          <w:p w14:paraId="23CE28E5" w14:textId="77777777" w:rsidR="00EC067C" w:rsidRPr="00092FF4" w:rsidRDefault="00EC067C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Metodat e konsultimit</w:t>
            </w:r>
          </w:p>
        </w:tc>
        <w:tc>
          <w:tcPr>
            <w:tcW w:w="2311" w:type="dxa"/>
          </w:tcPr>
          <w:p w14:paraId="37038C72" w14:textId="77777777" w:rsidR="00EC067C" w:rsidRPr="00092FF4" w:rsidRDefault="00EC067C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Data / Kohëzgjatja </w:t>
            </w:r>
          </w:p>
        </w:tc>
        <w:tc>
          <w:tcPr>
            <w:tcW w:w="2470" w:type="dxa"/>
          </w:tcPr>
          <w:p w14:paraId="1E2FC530" w14:textId="77777777" w:rsidR="00EC067C" w:rsidRPr="00092FF4" w:rsidRDefault="00EC067C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Numri i pjesëmarrësve </w:t>
            </w:r>
          </w:p>
        </w:tc>
        <w:tc>
          <w:tcPr>
            <w:tcW w:w="1729" w:type="dxa"/>
          </w:tcPr>
          <w:p w14:paraId="29AC78C3" w14:textId="77777777" w:rsidR="00EC067C" w:rsidRPr="00092FF4" w:rsidRDefault="00EC067C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Numri i atyre që kanë dhënë komente, kërkesa / sugjerime </w:t>
            </w:r>
          </w:p>
        </w:tc>
      </w:tr>
      <w:tr w:rsidR="00EC067C" w:rsidRPr="00092FF4" w14:paraId="5D1F31F7" w14:textId="77777777" w:rsidTr="00CE2593">
        <w:tc>
          <w:tcPr>
            <w:tcW w:w="2840" w:type="dxa"/>
          </w:tcPr>
          <w:p w14:paraId="4B549B72" w14:textId="42026E98" w:rsidR="00EC067C" w:rsidRPr="00092FF4" w:rsidRDefault="00EC067C" w:rsidP="00092FF4">
            <w:pPr>
              <w:numPr>
                <w:ilvl w:val="0"/>
                <w:numId w:val="5"/>
              </w:numPr>
              <w:tabs>
                <w:tab w:val="left" w:pos="252"/>
              </w:tabs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Tak</w:t>
            </w:r>
            <w:r w:rsidR="007602B4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ime i drejtpërdrejtë</w:t>
            </w:r>
            <w:r w:rsidR="008C3EC1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me banorët dhe gjithë grupet e interesit</w:t>
            </w:r>
            <w:r w:rsidR="007602B4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në </w:t>
            </w:r>
            <w:r w:rsidR="008C3EC1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Han të Elezit </w:t>
            </w:r>
          </w:p>
        </w:tc>
        <w:tc>
          <w:tcPr>
            <w:tcW w:w="2311" w:type="dxa"/>
          </w:tcPr>
          <w:p w14:paraId="07DC40E1" w14:textId="3F22D9BF" w:rsidR="00EC067C" w:rsidRPr="00092FF4" w:rsidRDefault="008C3EC1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04.06.2025</w:t>
            </w:r>
            <w:r w:rsidR="007602B4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/ </w:t>
            </w:r>
            <w:r w:rsidR="007B749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1 orë e 5 min</w:t>
            </w:r>
          </w:p>
        </w:tc>
        <w:tc>
          <w:tcPr>
            <w:tcW w:w="2470" w:type="dxa"/>
          </w:tcPr>
          <w:p w14:paraId="27B1B0C3" w14:textId="0B1008CB" w:rsidR="00EC067C" w:rsidRPr="00092FF4" w:rsidRDefault="008C3EC1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32</w:t>
            </w:r>
            <w:r w:rsidR="007B749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pjesëmarrës/e, </w:t>
            </w: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10</w:t>
            </w:r>
            <w:r w:rsidR="007B749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gra dhe</w:t>
            </w: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22</w:t>
            </w:r>
            <w:r w:rsidR="007B749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burra</w:t>
            </w:r>
          </w:p>
        </w:tc>
        <w:tc>
          <w:tcPr>
            <w:tcW w:w="1729" w:type="dxa"/>
          </w:tcPr>
          <w:p w14:paraId="66D6E515" w14:textId="3663973B" w:rsidR="00EC067C" w:rsidRPr="00092FF4" w:rsidRDefault="008C3EC1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9</w:t>
            </w:r>
            <w:r w:rsidR="007B749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persona</w:t>
            </w:r>
          </w:p>
        </w:tc>
      </w:tr>
      <w:tr w:rsidR="00EC067C" w:rsidRPr="00092FF4" w14:paraId="0C612E3B" w14:textId="77777777" w:rsidTr="00CE2593">
        <w:tc>
          <w:tcPr>
            <w:tcW w:w="2840" w:type="dxa"/>
          </w:tcPr>
          <w:p w14:paraId="10CCBAAF" w14:textId="446C61E0" w:rsidR="00EC067C" w:rsidRPr="00092FF4" w:rsidRDefault="00EC067C" w:rsidP="00092FF4">
            <w:pPr>
              <w:numPr>
                <w:ilvl w:val="0"/>
                <w:numId w:val="5"/>
              </w:numPr>
              <w:tabs>
                <w:tab w:val="left" w:pos="252"/>
              </w:tabs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Ta</w:t>
            </w:r>
            <w:r w:rsidR="00F7252A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kim i drejtpërdrejtë </w:t>
            </w:r>
            <w:r w:rsidR="00F5365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me banorët dhe grupet e interesit në fshatin Gorancë</w:t>
            </w:r>
          </w:p>
        </w:tc>
        <w:tc>
          <w:tcPr>
            <w:tcW w:w="2311" w:type="dxa"/>
          </w:tcPr>
          <w:p w14:paraId="192278E9" w14:textId="65DCF077" w:rsidR="00EC067C" w:rsidRPr="00092FF4" w:rsidRDefault="00F53658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04.06.2025</w:t>
            </w:r>
            <w:r w:rsidR="00F7252A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/ </w:t>
            </w:r>
            <w:r w:rsidR="007B749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1 orë</w:t>
            </w:r>
          </w:p>
        </w:tc>
        <w:tc>
          <w:tcPr>
            <w:tcW w:w="2470" w:type="dxa"/>
          </w:tcPr>
          <w:p w14:paraId="5A8531FF" w14:textId="7ED5052B" w:rsidR="00EC067C" w:rsidRPr="00092FF4" w:rsidRDefault="00F53658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21</w:t>
            </w:r>
            <w:r w:rsidR="007B749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pjesëmarrës/e,  3 gra dhe </w:t>
            </w: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18</w:t>
            </w:r>
            <w:r w:rsidR="007B749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burra</w:t>
            </w:r>
          </w:p>
        </w:tc>
        <w:tc>
          <w:tcPr>
            <w:tcW w:w="1729" w:type="dxa"/>
          </w:tcPr>
          <w:p w14:paraId="42DBFC0C" w14:textId="1437457C" w:rsidR="00EC067C" w:rsidRPr="00092FF4" w:rsidRDefault="00F53658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5</w:t>
            </w:r>
            <w:r w:rsidR="003D5159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persona</w:t>
            </w:r>
          </w:p>
        </w:tc>
      </w:tr>
      <w:tr w:rsidR="00EC067C" w:rsidRPr="00092FF4" w14:paraId="48B5E80C" w14:textId="77777777" w:rsidTr="00CE2593">
        <w:tc>
          <w:tcPr>
            <w:tcW w:w="2840" w:type="dxa"/>
          </w:tcPr>
          <w:p w14:paraId="0737470F" w14:textId="0D1F237D" w:rsidR="00EC067C" w:rsidRPr="00092FF4" w:rsidRDefault="00EC067C" w:rsidP="00092FF4">
            <w:pPr>
              <w:numPr>
                <w:ilvl w:val="0"/>
                <w:numId w:val="5"/>
              </w:numPr>
              <w:tabs>
                <w:tab w:val="left" w:pos="252"/>
              </w:tabs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Ta</w:t>
            </w:r>
            <w:r w:rsidR="00F7252A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kim i drejtpërdrejtë </w:t>
            </w:r>
            <w:r w:rsidR="00F5365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me banorët dhe grupet e interesit në fshatin Paldenicë</w:t>
            </w:r>
          </w:p>
        </w:tc>
        <w:tc>
          <w:tcPr>
            <w:tcW w:w="2311" w:type="dxa"/>
          </w:tcPr>
          <w:p w14:paraId="6EADB1B6" w14:textId="32E59569" w:rsidR="00EC067C" w:rsidRPr="00092FF4" w:rsidRDefault="003D5159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04.06.2025</w:t>
            </w:r>
            <w:r w:rsidR="00F7252A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/ </w:t>
            </w: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40 min</w:t>
            </w:r>
          </w:p>
        </w:tc>
        <w:tc>
          <w:tcPr>
            <w:tcW w:w="2470" w:type="dxa"/>
          </w:tcPr>
          <w:p w14:paraId="188773DA" w14:textId="10BD7E12" w:rsidR="00EC067C" w:rsidRPr="00092FF4" w:rsidRDefault="003D5159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8</w:t>
            </w:r>
            <w:r w:rsidR="007B749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pjesëmarrës/e, </w:t>
            </w: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3</w:t>
            </w:r>
            <w:r w:rsidR="007B749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gra dhe </w:t>
            </w: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5</w:t>
            </w:r>
            <w:r w:rsidR="007B749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burra</w:t>
            </w:r>
          </w:p>
        </w:tc>
        <w:tc>
          <w:tcPr>
            <w:tcW w:w="1729" w:type="dxa"/>
          </w:tcPr>
          <w:p w14:paraId="1F7438DB" w14:textId="457B1936" w:rsidR="00EC067C" w:rsidRPr="00092FF4" w:rsidRDefault="007B7498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4</w:t>
            </w:r>
            <w:r w:rsidR="003D5159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persona</w:t>
            </w:r>
          </w:p>
        </w:tc>
      </w:tr>
      <w:tr w:rsidR="00EC067C" w:rsidRPr="00092FF4" w14:paraId="53E29D95" w14:textId="77777777" w:rsidTr="00CE2593">
        <w:tc>
          <w:tcPr>
            <w:tcW w:w="2840" w:type="dxa"/>
          </w:tcPr>
          <w:p w14:paraId="059400EF" w14:textId="11AEF945" w:rsidR="00EC067C" w:rsidRPr="00092FF4" w:rsidRDefault="00EC067C" w:rsidP="00092FF4">
            <w:pPr>
              <w:numPr>
                <w:ilvl w:val="0"/>
                <w:numId w:val="5"/>
              </w:numPr>
              <w:tabs>
                <w:tab w:val="left" w:pos="252"/>
              </w:tabs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Ta</w:t>
            </w:r>
            <w:r w:rsidR="00F7252A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kim i drejtpërdrejtë </w:t>
            </w:r>
            <w:r w:rsidR="003D5159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me banorët dhe grupet e interesit në fshatin Seçishtë </w:t>
            </w:r>
          </w:p>
        </w:tc>
        <w:tc>
          <w:tcPr>
            <w:tcW w:w="2311" w:type="dxa"/>
          </w:tcPr>
          <w:p w14:paraId="19F48BDF" w14:textId="19668A45" w:rsidR="00EC067C" w:rsidRPr="00092FF4" w:rsidRDefault="003D5159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05.06.2025</w:t>
            </w:r>
            <w:r w:rsidR="00F7252A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/ </w:t>
            </w: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4</w:t>
            </w:r>
            <w:r w:rsidR="007B7498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5 min</w:t>
            </w:r>
          </w:p>
        </w:tc>
        <w:tc>
          <w:tcPr>
            <w:tcW w:w="2470" w:type="dxa"/>
          </w:tcPr>
          <w:p w14:paraId="55A6A295" w14:textId="56867256" w:rsidR="00EC067C" w:rsidRPr="00092FF4" w:rsidRDefault="007B7498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1</w:t>
            </w:r>
            <w:r w:rsidR="003D5159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2</w:t>
            </w: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pjesëmarrës/e, </w:t>
            </w:r>
            <w:r w:rsidR="003D5159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2</w:t>
            </w: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gra dhe </w:t>
            </w:r>
            <w:r w:rsidR="003D5159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10</w:t>
            </w: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burra</w:t>
            </w:r>
          </w:p>
        </w:tc>
        <w:tc>
          <w:tcPr>
            <w:tcW w:w="1729" w:type="dxa"/>
          </w:tcPr>
          <w:p w14:paraId="74B80D49" w14:textId="217960C0" w:rsidR="00EC067C" w:rsidRPr="00092FF4" w:rsidRDefault="003D5159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5 persona</w:t>
            </w:r>
          </w:p>
        </w:tc>
      </w:tr>
      <w:tr w:rsidR="00EC067C" w:rsidRPr="00092FF4" w14:paraId="058251C0" w14:textId="77777777" w:rsidTr="00CE2593">
        <w:tc>
          <w:tcPr>
            <w:tcW w:w="2840" w:type="dxa"/>
          </w:tcPr>
          <w:p w14:paraId="37C444E8" w14:textId="77777777" w:rsidR="00EC067C" w:rsidRPr="00092FF4" w:rsidRDefault="00EC067C" w:rsidP="00092FF4">
            <w:pPr>
              <w:numPr>
                <w:ilvl w:val="0"/>
                <w:numId w:val="5"/>
              </w:numPr>
              <w:tabs>
                <w:tab w:val="left" w:pos="252"/>
              </w:tabs>
              <w:spacing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Publikimi në ueb faqe / platforma elektonike </w:t>
            </w:r>
          </w:p>
        </w:tc>
        <w:tc>
          <w:tcPr>
            <w:tcW w:w="2311" w:type="dxa"/>
          </w:tcPr>
          <w:p w14:paraId="7F9441B5" w14:textId="77777777" w:rsidR="00EC067C" w:rsidRPr="00092FF4" w:rsidRDefault="00EC067C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15 ditë </w:t>
            </w:r>
          </w:p>
        </w:tc>
        <w:tc>
          <w:tcPr>
            <w:tcW w:w="2470" w:type="dxa"/>
          </w:tcPr>
          <w:p w14:paraId="75A9BD41" w14:textId="15AEF67F" w:rsidR="00EC067C" w:rsidRPr="00092FF4" w:rsidRDefault="00EC067C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</w:t>
            </w:r>
          </w:p>
        </w:tc>
        <w:tc>
          <w:tcPr>
            <w:tcW w:w="1729" w:type="dxa"/>
          </w:tcPr>
          <w:p w14:paraId="0BCE543D" w14:textId="27933D5D" w:rsidR="00EC067C" w:rsidRPr="00092FF4" w:rsidRDefault="003C053F" w:rsidP="00092FF4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</w:pP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2</w:t>
            </w:r>
            <w:r w:rsidR="003D5159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>3</w:t>
            </w:r>
            <w:r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persona</w:t>
            </w:r>
            <w:r w:rsidR="00EC067C" w:rsidRPr="00092FF4">
              <w:rPr>
                <w:rFonts w:ascii="Times New Roman" w:eastAsia="MS Mincho" w:hAnsi="Times New Roman" w:cs="Times New Roman"/>
                <w:color w:val="000000" w:themeColor="text1"/>
                <w:lang w:val="sq-AL" w:eastAsia="x-none"/>
              </w:rPr>
              <w:t xml:space="preserve"> </w:t>
            </w:r>
          </w:p>
        </w:tc>
      </w:tr>
    </w:tbl>
    <w:p w14:paraId="252C32D2" w14:textId="1810CC41" w:rsidR="00EC067C" w:rsidRPr="00092FF4" w:rsidRDefault="00EC067C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5778940E" w14:textId="624376E9" w:rsidR="003C053F" w:rsidRPr="00092FF4" w:rsidRDefault="003C053F" w:rsidP="00092F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092FF4">
        <w:rPr>
          <w:rFonts w:ascii="Times New Roman" w:hAnsi="Times New Roman" w:cs="Times New Roman"/>
          <w:color w:val="000000" w:themeColor="text1"/>
          <w:lang w:val="sq-AL"/>
        </w:rPr>
        <w:t xml:space="preserve">Të gjitha kërkesat e parashtruara në takimet fizike si dhe ato në formë elektronike, janë shqyrtuar nga Grupi Punues, ndërsa raporti i detajuar për kërkesat e pranuara apo refuzuara, është paraqitur në formë të plotë në shtojcën nr. 1 të këtij raporti. </w:t>
      </w:r>
    </w:p>
    <w:p w14:paraId="5135C121" w14:textId="43C87A00" w:rsidR="003C053F" w:rsidRPr="00092FF4" w:rsidRDefault="003C053F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7CFD1D73" w14:textId="155FC19C" w:rsidR="003C053F" w:rsidRPr="00092FF4" w:rsidRDefault="003C053F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159348D4" w14:textId="4E5DA79C" w:rsidR="003C053F" w:rsidRPr="00092FF4" w:rsidRDefault="003C053F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79F3E728" w14:textId="3BAE5598" w:rsidR="003C053F" w:rsidRPr="00092FF4" w:rsidRDefault="003C053F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3E37C9F4" w14:textId="7D4B65CF" w:rsidR="00FD5DFB" w:rsidRPr="00092FF4" w:rsidRDefault="00FD5DFB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p w14:paraId="4E5B68F4" w14:textId="77777777" w:rsidR="00FD5DFB" w:rsidRPr="00092FF4" w:rsidRDefault="00FD5DFB" w:rsidP="00092F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  <w:sectPr w:rsidR="00FD5DFB" w:rsidRPr="00092FF4" w:rsidSect="00BF5049"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6C8F9152" w14:textId="31CEA534" w:rsidR="003C053F" w:rsidRPr="00092FF4" w:rsidRDefault="003C053F" w:rsidP="00092FF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sq-AL"/>
        </w:rPr>
      </w:pPr>
      <w:r w:rsidRPr="00092FF4">
        <w:rPr>
          <w:rFonts w:ascii="Times New Roman" w:hAnsi="Times New Roman" w:cs="Times New Roman"/>
          <w:color w:val="000000" w:themeColor="text1"/>
          <w:lang w:val="sq-AL"/>
        </w:rPr>
        <w:t>Shtojca</w:t>
      </w:r>
      <w:r w:rsidR="006F650D" w:rsidRPr="00092FF4">
        <w:rPr>
          <w:rFonts w:ascii="Times New Roman" w:hAnsi="Times New Roman" w:cs="Times New Roman"/>
          <w:color w:val="000000" w:themeColor="text1"/>
          <w:lang w:val="sq-AL"/>
        </w:rPr>
        <w:t xml:space="preserve"> 1</w:t>
      </w:r>
      <w:r w:rsidRPr="00092FF4">
        <w:rPr>
          <w:rFonts w:ascii="Times New Roman" w:hAnsi="Times New Roman" w:cs="Times New Roman"/>
          <w:color w:val="000000" w:themeColor="text1"/>
          <w:lang w:val="sq-AL"/>
        </w:rPr>
        <w:t xml:space="preserve"> – Tabela e detajuar me informatat për kërkesat e dhëna, arsyetimet për kërkesat e pranuara dhe të refuzuara</w:t>
      </w:r>
    </w:p>
    <w:tbl>
      <w:tblPr>
        <w:tblStyle w:val="TableGrid"/>
        <w:tblW w:w="13845" w:type="dxa"/>
        <w:jc w:val="center"/>
        <w:tblLook w:val="04A0" w:firstRow="1" w:lastRow="0" w:firstColumn="1" w:lastColumn="0" w:noHBand="0" w:noVBand="1"/>
      </w:tblPr>
      <w:tblGrid>
        <w:gridCol w:w="3145"/>
        <w:gridCol w:w="3087"/>
        <w:gridCol w:w="2483"/>
        <w:gridCol w:w="2160"/>
        <w:gridCol w:w="2970"/>
      </w:tblGrid>
      <w:tr w:rsidR="003C053F" w:rsidRPr="00092FF4" w14:paraId="4ED99995" w14:textId="77777777" w:rsidTr="00BE0E4C">
        <w:trPr>
          <w:trHeight w:val="575"/>
          <w:jc w:val="center"/>
        </w:trPr>
        <w:tc>
          <w:tcPr>
            <w:tcW w:w="3145" w:type="dxa"/>
          </w:tcPr>
          <w:p w14:paraId="697AD399" w14:textId="64D44165" w:rsidR="003C053F" w:rsidRPr="00092FF4" w:rsidRDefault="0043377F" w:rsidP="00092F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92FF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87" w:type="dxa"/>
          </w:tcPr>
          <w:p w14:paraId="254539EB" w14:textId="0BEC86DC" w:rsidR="003C053F" w:rsidRPr="00092FF4" w:rsidRDefault="003C053F" w:rsidP="00092F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  <w:p w14:paraId="28149456" w14:textId="6D20FADF" w:rsidR="003C053F" w:rsidRPr="00092FF4" w:rsidRDefault="003C053F" w:rsidP="00092F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FF4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Kërkesat/Sugjerimet/ Komentet</w:t>
            </w:r>
          </w:p>
        </w:tc>
        <w:tc>
          <w:tcPr>
            <w:tcW w:w="2483" w:type="dxa"/>
          </w:tcPr>
          <w:p w14:paraId="33897550" w14:textId="4227A863" w:rsidR="003C053F" w:rsidRPr="00092FF4" w:rsidRDefault="003C053F" w:rsidP="00092F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  <w:p w14:paraId="388B7578" w14:textId="729FD263" w:rsidR="003C053F" w:rsidRPr="00092FF4" w:rsidRDefault="003C053F" w:rsidP="00092F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FF4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Kush ka dhënë kërkesë/</w:t>
            </w:r>
            <w:r w:rsidR="00FD5DFB" w:rsidRPr="00092FF4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 </w:t>
            </w:r>
            <w:r w:rsidRPr="00092FF4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sugjerim</w:t>
            </w:r>
          </w:p>
        </w:tc>
        <w:tc>
          <w:tcPr>
            <w:tcW w:w="2160" w:type="dxa"/>
          </w:tcPr>
          <w:p w14:paraId="5DC6076E" w14:textId="77777777" w:rsidR="003C053F" w:rsidRPr="00092FF4" w:rsidRDefault="003C053F" w:rsidP="00092F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  <w:p w14:paraId="59264858" w14:textId="5F9A9620" w:rsidR="003C053F" w:rsidRPr="00092FF4" w:rsidRDefault="003C053F" w:rsidP="00092F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FF4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Statusi i kërkesës </w:t>
            </w:r>
          </w:p>
        </w:tc>
        <w:tc>
          <w:tcPr>
            <w:tcW w:w="2970" w:type="dxa"/>
          </w:tcPr>
          <w:p w14:paraId="2CB24A50" w14:textId="212C754A" w:rsidR="003C053F" w:rsidRPr="00092FF4" w:rsidRDefault="003C053F" w:rsidP="00092F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FF4">
              <w:rPr>
                <w:rFonts w:ascii="Times New Roman" w:hAnsi="Times New Roman" w:cs="Times New Roman"/>
                <w:b/>
                <w:bCs/>
                <w:color w:val="000000" w:themeColor="text1"/>
                <w:lang w:val="sq-AL"/>
              </w:rPr>
              <w:t xml:space="preserve">Arsyetimi </w:t>
            </w:r>
          </w:p>
        </w:tc>
      </w:tr>
      <w:tr w:rsidR="003C053F" w:rsidRPr="00092FF4" w14:paraId="7173063D" w14:textId="77777777" w:rsidTr="00BE0E4C">
        <w:trPr>
          <w:jc w:val="center"/>
        </w:trPr>
        <w:tc>
          <w:tcPr>
            <w:tcW w:w="3145" w:type="dxa"/>
          </w:tcPr>
          <w:p w14:paraId="49F919C0" w14:textId="77777777" w:rsidR="003D5159" w:rsidRPr="00092FF4" w:rsidRDefault="003D5159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</w:rPr>
              <w:t>Korniza Afatmesme Buxhetore për vitet 2026-2028</w:t>
            </w:r>
          </w:p>
          <w:p w14:paraId="0CE5BDA7" w14:textId="501458B2" w:rsidR="00FC0384" w:rsidRPr="00092FF4" w:rsidRDefault="00FC0384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</w:rPr>
              <w:t xml:space="preserve">Dëgjimi buxhetor në Han të Elezit </w:t>
            </w:r>
          </w:p>
        </w:tc>
        <w:tc>
          <w:tcPr>
            <w:tcW w:w="3087" w:type="dxa"/>
          </w:tcPr>
          <w:p w14:paraId="59490AEE" w14:textId="40F24AC0" w:rsidR="003D5159" w:rsidRPr="00092FF4" w:rsidRDefault="003D5159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Vendosja e rrjetit elektrik nëntokësor në Lagjen Martirët Bushi,</w:t>
            </w:r>
          </w:p>
          <w:p w14:paraId="2A2A7620" w14:textId="77777777" w:rsidR="003D5159" w:rsidRPr="00092FF4" w:rsidRDefault="003D5159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2AB98E0" w14:textId="19F4DF04" w:rsidR="003D5159" w:rsidRPr="00092FF4" w:rsidRDefault="003D5159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Riparimi i rrugës dhe trotuareve në Lagjen Martirët Bushi,</w:t>
            </w:r>
          </w:p>
          <w:p w14:paraId="621C4D3B" w14:textId="77777777" w:rsidR="003D5159" w:rsidRPr="00092FF4" w:rsidRDefault="003D5159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EFF6A93" w14:textId="6330DC88" w:rsidR="00BE0E4C" w:rsidRPr="00092FF4" w:rsidRDefault="003D5159" w:rsidP="00092FF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Hapja e rrugës në Lagjen Curri te Kazerma e TMK-së,</w:t>
            </w:r>
          </w:p>
          <w:p w14:paraId="3F766D3C" w14:textId="047AABB9" w:rsidR="0043377F" w:rsidRPr="00092FF4" w:rsidRDefault="00BE0E4C" w:rsidP="00092FF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Demolimi i shtëpive të cilat janë shpronësuar gjatë realizimit të autostradë</w:t>
            </w:r>
            <w:r w:rsidR="00092FF4">
              <w:rPr>
                <w:rFonts w:ascii="Times New Roman" w:hAnsi="Times New Roman"/>
                <w:sz w:val="24"/>
                <w:szCs w:val="24"/>
              </w:rPr>
              <w:t>s</w:t>
            </w:r>
            <w:r w:rsidR="00824953" w:rsidRPr="00092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ACC9BF" w14:textId="77777777" w:rsidR="00BE0E4C" w:rsidRPr="00092FF4" w:rsidRDefault="00BE0E4C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Të hapen rrugët: Shtigjet e luftës, rruga nga Shtabi i UÇK-së në drejtim të Gorncës,</w:t>
            </w:r>
          </w:p>
          <w:p w14:paraId="05F87AE6" w14:textId="77777777" w:rsidR="00382AC5" w:rsidRPr="00092FF4" w:rsidRDefault="00382AC5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E93BD30" w14:textId="77777777" w:rsidR="00D74719" w:rsidRDefault="00BE0E4C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Rrjeti shpërndarës i ujit në Han të Elezit të bëhet i ri, </w:t>
            </w:r>
          </w:p>
          <w:p w14:paraId="34CDCD27" w14:textId="77777777" w:rsidR="00D74719" w:rsidRPr="00D74719" w:rsidRDefault="00D74719" w:rsidP="00D7471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0BDF5F70" w14:textId="7EAA83EB" w:rsidR="00BE0E4C" w:rsidRPr="00092FF4" w:rsidRDefault="00BE0E4C" w:rsidP="00D74719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78F369" w14:textId="77777777" w:rsidR="00BE0E4C" w:rsidRPr="00092FF4" w:rsidRDefault="00BE0E4C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Të përfshihet edhe fshati Gorancë në kuadër të projektit të mureve mbrojtëse,</w:t>
            </w:r>
          </w:p>
          <w:p w14:paraId="79CEEB49" w14:textId="77777777" w:rsidR="00BE0E4C" w:rsidRPr="00092FF4" w:rsidRDefault="00BE0E4C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Riparimi i këndit të lojërave në fshatin Gorancë,</w:t>
            </w:r>
          </w:p>
          <w:p w14:paraId="2089830D" w14:textId="77777777" w:rsidR="00BE0E4C" w:rsidRPr="00092FF4" w:rsidRDefault="00BE0E4C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Rregullimi këndit të lojërave në shkollën fillore “Veli Ballazhi”,</w:t>
            </w:r>
          </w:p>
          <w:p w14:paraId="73D0E6BF" w14:textId="77777777" w:rsidR="00BE0E4C" w:rsidRPr="00092FF4" w:rsidRDefault="00BE0E4C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Pastrimi i varrezave të fshatit Gorancë 2 herë gjatë sezonës verore,</w:t>
            </w:r>
          </w:p>
          <w:p w14:paraId="6F7D83D5" w14:textId="45903DA5" w:rsidR="00BE0E4C" w:rsidRDefault="00BE0E4C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Këndi i lojërave te shkolla fillore “Kështjella e Diturisë”,</w:t>
            </w:r>
          </w:p>
          <w:p w14:paraId="4999B07E" w14:textId="5FD5DE72" w:rsidR="00065C6A" w:rsidRDefault="00065C6A" w:rsidP="00065C6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AC39A6D" w14:textId="2D08075D" w:rsidR="00065C6A" w:rsidRDefault="00065C6A" w:rsidP="00065C6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722B119" w14:textId="4F65C652" w:rsidR="00BE0E4C" w:rsidRDefault="00BE0E4C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Asfaltimi i rrugës Fujza-Vërtomicë, </w:t>
            </w:r>
          </w:p>
          <w:p w14:paraId="1D811FDA" w14:textId="77777777" w:rsidR="00065C6A" w:rsidRPr="00065C6A" w:rsidRDefault="00065C6A" w:rsidP="00065C6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0472F3C" w14:textId="77777777" w:rsidR="00BE0E4C" w:rsidRPr="00092FF4" w:rsidRDefault="00BE0E4C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Të ndërtohet një Kullë te Varrezat e Dëshmorëve,</w:t>
            </w:r>
          </w:p>
          <w:p w14:paraId="43E4E580" w14:textId="11C3B53D" w:rsidR="00BE0E4C" w:rsidRPr="00092FF4" w:rsidRDefault="00BE0E4C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Mirëmbajtja e Lapidarit dhe ngjyrosja e rrethojës,</w:t>
            </w:r>
          </w:p>
          <w:p w14:paraId="1C0C8D40" w14:textId="416F48B0" w:rsidR="00BE0E4C" w:rsidRPr="00092FF4" w:rsidRDefault="00BE0E4C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2319583" w14:textId="77777777" w:rsidR="00BE0E4C" w:rsidRPr="00092FF4" w:rsidRDefault="00BE0E4C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Vendosja e klimave nëpër shkolla,</w:t>
            </w:r>
          </w:p>
          <w:p w14:paraId="452DF1D4" w14:textId="77777777" w:rsidR="00824953" w:rsidRPr="00092FF4" w:rsidRDefault="00BE0E4C" w:rsidP="00092FF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Të shtrohet trotuari prej Lagjes Ramuk deri te shkolla fillore “Kështjella e Diturisë”,</w:t>
            </w:r>
          </w:p>
          <w:p w14:paraId="5291754B" w14:textId="77777777" w:rsidR="00FC0384" w:rsidRPr="00092FF4" w:rsidRDefault="00FC0384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Të bëhen disa pritore për autobusë,</w:t>
            </w:r>
          </w:p>
          <w:p w14:paraId="261B103E" w14:textId="6A1957BB" w:rsidR="00FC0384" w:rsidRPr="00092FF4" w:rsidRDefault="00FC0384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Të blihet një kamionë për pastrimin e qytetit,</w:t>
            </w:r>
          </w:p>
          <w:p w14:paraId="69479299" w14:textId="77777777" w:rsidR="00FC0384" w:rsidRPr="00092FF4" w:rsidRDefault="00FC0384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9C327D1" w14:textId="26679175" w:rsidR="00FC0384" w:rsidRDefault="00FC0384" w:rsidP="00092FF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Të vendoset sigurimi nëpër shkolla,</w:t>
            </w:r>
          </w:p>
          <w:p w14:paraId="4269C786" w14:textId="77777777" w:rsidR="00926CFB" w:rsidRPr="00926CFB" w:rsidRDefault="00926CFB" w:rsidP="00926CF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6E440467" w14:textId="1667AAE3" w:rsidR="00926CFB" w:rsidRDefault="00926CFB" w:rsidP="00926C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2137513" w14:textId="77777777" w:rsidR="00926CFB" w:rsidRPr="00926CFB" w:rsidRDefault="00926CFB" w:rsidP="00926C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EDB539E" w14:textId="124D7961" w:rsidR="00FC0384" w:rsidRPr="00092FF4" w:rsidRDefault="00FC0384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Të vendosen 3 çeshme publike në Han të Elezit,</w:t>
            </w:r>
          </w:p>
          <w:p w14:paraId="41363217" w14:textId="5F7F0CA1" w:rsidR="00FC0384" w:rsidRDefault="00FC0384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8145535" w14:textId="2F158821" w:rsidR="00926CFB" w:rsidRDefault="00926CFB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8142477" w14:textId="77777777" w:rsidR="00926CFB" w:rsidRPr="00092FF4" w:rsidRDefault="00926CFB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F6062A1" w14:textId="264C39E5" w:rsidR="00FC0384" w:rsidRDefault="00FC0384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Të bëhet  Pastrimi i përroit të Lagjes së re pjesa nëntokësore që është,</w:t>
            </w:r>
          </w:p>
          <w:p w14:paraId="5A2FE833" w14:textId="77777777" w:rsidR="00926CFB" w:rsidRPr="00926CFB" w:rsidRDefault="00926CFB" w:rsidP="00926CF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4AE70042" w14:textId="36CF0D0C" w:rsidR="00FC0384" w:rsidRPr="00092FF4" w:rsidRDefault="00FC0384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Të rritet financimi në kuadër të financimit të OJQ-ve, </w:t>
            </w:r>
          </w:p>
          <w:p w14:paraId="403455C2" w14:textId="77777777" w:rsidR="00FC0384" w:rsidRPr="00092FF4" w:rsidRDefault="00FC0384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4A95EF2" w14:textId="08398BAA" w:rsidR="00FC0384" w:rsidRPr="00092FF4" w:rsidRDefault="00FC0384" w:rsidP="00092FF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Të bëhet shtrimi i rrugës me asfalt apo kubëza betoni te vendi i quajtur “Qeshma e Etemit”.</w:t>
            </w:r>
          </w:p>
        </w:tc>
        <w:tc>
          <w:tcPr>
            <w:tcW w:w="2483" w:type="dxa"/>
          </w:tcPr>
          <w:p w14:paraId="50AC5B5B" w14:textId="3AEE27A1" w:rsidR="00824953" w:rsidRPr="00092FF4" w:rsidRDefault="003D5159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Amir Bushi</w:t>
            </w:r>
            <w:r w:rsidR="00121C7A" w:rsidRPr="00092FF4">
              <w:rPr>
                <w:rFonts w:ascii="Times New Roman" w:hAnsi="Times New Roman" w:cs="Times New Roman"/>
              </w:rPr>
              <w:t xml:space="preserve"> – </w:t>
            </w:r>
            <w:r w:rsidRPr="00092FF4">
              <w:rPr>
                <w:rFonts w:ascii="Times New Roman" w:hAnsi="Times New Roman" w:cs="Times New Roman"/>
              </w:rPr>
              <w:t>Drejtor i QPS-së</w:t>
            </w:r>
          </w:p>
          <w:p w14:paraId="0198524D" w14:textId="77777777" w:rsidR="00824953" w:rsidRPr="00092FF4" w:rsidRDefault="00824953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725A342" w14:textId="77777777" w:rsidR="003D5159" w:rsidRPr="00092FF4" w:rsidRDefault="003D5159" w:rsidP="00092F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F06C582" w14:textId="61D3D880" w:rsidR="003D5159" w:rsidRPr="00092FF4" w:rsidRDefault="003D5159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Amir Bushi</w:t>
            </w:r>
            <w:r w:rsidRPr="00092FF4">
              <w:rPr>
                <w:rFonts w:ascii="Times New Roman" w:hAnsi="Times New Roman" w:cs="Times New Roman"/>
              </w:rPr>
              <w:t xml:space="preserve"> – Drejtor i QPS-së</w:t>
            </w:r>
          </w:p>
          <w:p w14:paraId="6754913D" w14:textId="77777777" w:rsidR="00824953" w:rsidRPr="00092FF4" w:rsidRDefault="00824953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AEAEEB6" w14:textId="77777777" w:rsidR="00824953" w:rsidRPr="00092FF4" w:rsidRDefault="00824953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80F5E58" w14:textId="36C28E89" w:rsidR="00824953" w:rsidRPr="00092FF4" w:rsidRDefault="003D5159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Sherif Berisha</w:t>
            </w:r>
            <w:r w:rsidR="00824953" w:rsidRPr="00092FF4">
              <w:rPr>
                <w:rFonts w:ascii="Times New Roman" w:hAnsi="Times New Roman" w:cs="Times New Roman"/>
              </w:rPr>
              <w:t xml:space="preserve"> </w:t>
            </w:r>
            <w:r w:rsidRPr="00092FF4">
              <w:rPr>
                <w:rFonts w:ascii="Times New Roman" w:hAnsi="Times New Roman" w:cs="Times New Roman"/>
              </w:rPr>
              <w:t>–</w:t>
            </w:r>
            <w:r w:rsidR="00824953" w:rsidRPr="00092FF4">
              <w:rPr>
                <w:rFonts w:ascii="Times New Roman" w:hAnsi="Times New Roman" w:cs="Times New Roman"/>
              </w:rPr>
              <w:t xml:space="preserve"> A</w:t>
            </w:r>
            <w:r w:rsidRPr="00092FF4">
              <w:rPr>
                <w:rFonts w:ascii="Times New Roman" w:hAnsi="Times New Roman" w:cs="Times New Roman"/>
              </w:rPr>
              <w:t xml:space="preserve">sambleist i Kuvendit Komunal </w:t>
            </w:r>
          </w:p>
          <w:p w14:paraId="7BB7DECA" w14:textId="77777777" w:rsidR="00824953" w:rsidRPr="00092FF4" w:rsidRDefault="00824953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D2D04FF" w14:textId="64892DD6" w:rsidR="00C759F0" w:rsidRPr="00092FF4" w:rsidRDefault="00C759F0" w:rsidP="00092F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DB0622D" w14:textId="77777777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403F461" w14:textId="77777777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Sherif Berisha</w:t>
            </w:r>
            <w:r w:rsidRPr="00092FF4">
              <w:rPr>
                <w:rFonts w:ascii="Times New Roman" w:hAnsi="Times New Roman" w:cs="Times New Roman"/>
              </w:rPr>
              <w:t xml:space="preserve"> – Asambleist i Kuvendit Komunal </w:t>
            </w:r>
          </w:p>
          <w:p w14:paraId="16C30E0C" w14:textId="77777777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6B583DA" w14:textId="77777777" w:rsidR="00824953" w:rsidRPr="00092FF4" w:rsidRDefault="00824953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E968F6B" w14:textId="77777777" w:rsidR="0043377F" w:rsidRPr="00092FF4" w:rsidRDefault="0043377F" w:rsidP="00092F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DB54092" w14:textId="77777777" w:rsidR="00D74719" w:rsidRDefault="00D74719" w:rsidP="00092F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D275333" w14:textId="3C2BF726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Sherif Berisha</w:t>
            </w:r>
            <w:r w:rsidRPr="00092FF4">
              <w:rPr>
                <w:rFonts w:ascii="Times New Roman" w:hAnsi="Times New Roman" w:cs="Times New Roman"/>
              </w:rPr>
              <w:t xml:space="preserve"> – Asambleist i Kuvendit Komunal </w:t>
            </w:r>
          </w:p>
          <w:p w14:paraId="58AFA36B" w14:textId="77777777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519F51E" w14:textId="77777777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Sherif Berisha</w:t>
            </w:r>
            <w:r w:rsidRPr="00092FF4">
              <w:rPr>
                <w:rFonts w:ascii="Times New Roman" w:hAnsi="Times New Roman" w:cs="Times New Roman"/>
              </w:rPr>
              <w:t xml:space="preserve"> – Asambleist i Kuvendit Komunal </w:t>
            </w:r>
          </w:p>
          <w:p w14:paraId="1C4BE1DA" w14:textId="77777777" w:rsidR="00D74719" w:rsidRDefault="00D74719" w:rsidP="00092F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FDD46B5" w14:textId="7AA1627A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Faruk Berisha</w:t>
            </w:r>
            <w:r w:rsidRPr="00092FF4">
              <w:rPr>
                <w:rFonts w:ascii="Times New Roman" w:hAnsi="Times New Roman" w:cs="Times New Roman"/>
              </w:rPr>
              <w:t xml:space="preserve"> – Drejtor i SHFMU “Veli Ballazhi” </w:t>
            </w:r>
          </w:p>
          <w:p w14:paraId="732ADEF8" w14:textId="59666C4A" w:rsidR="00BE0E4C" w:rsidRPr="00092FF4" w:rsidRDefault="00065C6A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="00BE0E4C" w:rsidRPr="00092FF4">
              <w:rPr>
                <w:rFonts w:ascii="Times New Roman" w:hAnsi="Times New Roman" w:cs="Times New Roman"/>
                <w:b/>
                <w:bCs/>
              </w:rPr>
              <w:t>aruk Berisha</w:t>
            </w:r>
            <w:r w:rsidR="00BE0E4C" w:rsidRPr="00092FF4">
              <w:rPr>
                <w:rFonts w:ascii="Times New Roman" w:hAnsi="Times New Roman" w:cs="Times New Roman"/>
              </w:rPr>
              <w:t xml:space="preserve"> – Drejtor i SHFMU “Veli Ballazhi” </w:t>
            </w:r>
          </w:p>
          <w:p w14:paraId="5356CB60" w14:textId="43C4F1F9" w:rsidR="00824953" w:rsidRPr="00092FF4" w:rsidRDefault="00824953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8369DC3" w14:textId="77777777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Faruk Berisha</w:t>
            </w:r>
            <w:r w:rsidRPr="00092FF4">
              <w:rPr>
                <w:rFonts w:ascii="Times New Roman" w:hAnsi="Times New Roman" w:cs="Times New Roman"/>
              </w:rPr>
              <w:t xml:space="preserve"> – Drejtor i SHFMU “Veli Ballazhi” </w:t>
            </w:r>
          </w:p>
          <w:p w14:paraId="755785F7" w14:textId="13939F7A" w:rsidR="00A36C1B" w:rsidRPr="00092FF4" w:rsidRDefault="00A36C1B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748B68C" w14:textId="77777777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Ahmet Krasniqi</w:t>
            </w:r>
            <w:r w:rsidRPr="00092FF4">
              <w:rPr>
                <w:rFonts w:ascii="Times New Roman" w:hAnsi="Times New Roman" w:cs="Times New Roman"/>
              </w:rPr>
              <w:t xml:space="preserve"> - Drejtor i SHFMU “Kështjella e Diturisë”  </w:t>
            </w:r>
          </w:p>
          <w:p w14:paraId="0F414D77" w14:textId="77777777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E09C764" w14:textId="77777777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Ahmet Krasniqi</w:t>
            </w:r>
            <w:r w:rsidRPr="00092FF4">
              <w:rPr>
                <w:rFonts w:ascii="Times New Roman" w:hAnsi="Times New Roman" w:cs="Times New Roman"/>
              </w:rPr>
              <w:t xml:space="preserve"> - Drejtor i SHFMU “Kështjella e Diturisë”  </w:t>
            </w:r>
          </w:p>
          <w:p w14:paraId="7DA033E0" w14:textId="77777777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EAA4573" w14:textId="2316F2D9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Mexhit Dernjani</w:t>
            </w:r>
            <w:r w:rsidRPr="00092FF4">
              <w:rPr>
                <w:rFonts w:ascii="Times New Roman" w:hAnsi="Times New Roman" w:cs="Times New Roman"/>
              </w:rPr>
              <w:t xml:space="preserve"> – Kryetar i OVL</w:t>
            </w:r>
          </w:p>
          <w:p w14:paraId="3CB6387C" w14:textId="7FF5BF95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Mexhit Dernjani</w:t>
            </w:r>
            <w:r w:rsidRPr="00092FF4">
              <w:rPr>
                <w:rFonts w:ascii="Times New Roman" w:hAnsi="Times New Roman" w:cs="Times New Roman"/>
              </w:rPr>
              <w:t xml:space="preserve"> - Kryetar i OVL</w:t>
            </w:r>
          </w:p>
          <w:p w14:paraId="1BFE5121" w14:textId="77777777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99D257A" w14:textId="77777777" w:rsidR="00BE0E4C" w:rsidRPr="00092FF4" w:rsidRDefault="00BE0E4C" w:rsidP="00092F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Habib Thaçi -</w:t>
            </w:r>
            <w:r w:rsidR="00FC0384" w:rsidRPr="00092FF4">
              <w:rPr>
                <w:rFonts w:ascii="Times New Roman" w:hAnsi="Times New Roman" w:cs="Times New Roman"/>
              </w:rPr>
              <w:t>Mësimdhënës</w:t>
            </w:r>
            <w:r w:rsidR="00FC0384" w:rsidRPr="00092FF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14D7B19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Habib Thaçi -</w:t>
            </w:r>
            <w:r w:rsidRPr="00092FF4">
              <w:rPr>
                <w:rFonts w:ascii="Times New Roman" w:hAnsi="Times New Roman" w:cs="Times New Roman"/>
              </w:rPr>
              <w:t>Mësimdhënës</w:t>
            </w:r>
          </w:p>
          <w:p w14:paraId="10F3EDE2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B965283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5945774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Kujtim Dernjani</w:t>
            </w:r>
            <w:r w:rsidRPr="00092FF4">
              <w:rPr>
                <w:rFonts w:ascii="Times New Roman" w:hAnsi="Times New Roman" w:cs="Times New Roman"/>
              </w:rPr>
              <w:t xml:space="preserve"> – Zyrtar Komunal</w:t>
            </w:r>
          </w:p>
          <w:p w14:paraId="354EF722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E0C768F" w14:textId="03B9015D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92FF4">
              <w:rPr>
                <w:rFonts w:ascii="Times New Roman" w:hAnsi="Times New Roman" w:cs="Times New Roman"/>
                <w:b/>
              </w:rPr>
              <w:t>Sherif Berisha</w:t>
            </w:r>
            <w:r w:rsidRPr="00092FF4">
              <w:rPr>
                <w:rFonts w:ascii="Times New Roman" w:hAnsi="Times New Roman" w:cs="Times New Roman"/>
              </w:rPr>
              <w:t xml:space="preserve"> – Asambleist i Kuvendit Komunal </w:t>
            </w:r>
          </w:p>
          <w:p w14:paraId="4E5DE139" w14:textId="77777777" w:rsidR="0056640B" w:rsidRDefault="0056640B" w:rsidP="00092F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6B424F8" w14:textId="60B301EE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Sherif Berisha</w:t>
            </w:r>
            <w:r w:rsidRPr="00092FF4">
              <w:rPr>
                <w:rFonts w:ascii="Times New Roman" w:hAnsi="Times New Roman" w:cs="Times New Roman"/>
              </w:rPr>
              <w:t xml:space="preserve"> – Asambleist i Kuvendit Komunal </w:t>
            </w:r>
          </w:p>
          <w:p w14:paraId="1F88DDD5" w14:textId="77777777" w:rsidR="0056640B" w:rsidRDefault="0056640B" w:rsidP="00092F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7FB2DD0" w14:textId="285D54BF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Sherif Berisha</w:t>
            </w:r>
            <w:r w:rsidRPr="00092FF4">
              <w:rPr>
                <w:rFonts w:ascii="Times New Roman" w:hAnsi="Times New Roman" w:cs="Times New Roman"/>
              </w:rPr>
              <w:t xml:space="preserve"> – Asambleist i Kuvendit Komunal </w:t>
            </w:r>
          </w:p>
          <w:p w14:paraId="310209E3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259D89F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88C8174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Visar Hasallari</w:t>
            </w:r>
            <w:r w:rsidRPr="00092FF4">
              <w:rPr>
                <w:rFonts w:ascii="Times New Roman" w:hAnsi="Times New Roman" w:cs="Times New Roman"/>
              </w:rPr>
              <w:t xml:space="preserve"> – Kryetar i KVRL</w:t>
            </w:r>
          </w:p>
          <w:p w14:paraId="143BB2F6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EDF33B7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A659D48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Visar Hasallari</w:t>
            </w:r>
            <w:r w:rsidRPr="00092FF4">
              <w:rPr>
                <w:rFonts w:ascii="Times New Roman" w:hAnsi="Times New Roman" w:cs="Times New Roman"/>
              </w:rPr>
              <w:t xml:space="preserve"> – Kryetar i KVRL</w:t>
            </w:r>
          </w:p>
          <w:p w14:paraId="527974AD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292A8BF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416A211" w14:textId="77777777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66C5E6E" w14:textId="068A8A95" w:rsidR="00FC0384" w:rsidRPr="00092FF4" w:rsidRDefault="00FC038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Xhemil Topojani</w:t>
            </w:r>
            <w:r w:rsidRPr="00092FF4">
              <w:rPr>
                <w:rFonts w:ascii="Times New Roman" w:hAnsi="Times New Roman" w:cs="Times New Roman"/>
              </w:rPr>
              <w:t xml:space="preserve"> - qytetar</w:t>
            </w:r>
          </w:p>
        </w:tc>
        <w:tc>
          <w:tcPr>
            <w:tcW w:w="2160" w:type="dxa"/>
          </w:tcPr>
          <w:p w14:paraId="7F398C0B" w14:textId="5AECBBB9" w:rsidR="00A276AF" w:rsidRPr="00092FF4" w:rsidRDefault="00092FF4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73E311BE" w14:textId="77777777" w:rsidR="00A276AF" w:rsidRPr="00092FF4" w:rsidRDefault="00A276AF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105EFFC" w14:textId="77777777" w:rsidR="00A276AF" w:rsidRPr="00092FF4" w:rsidRDefault="00A276AF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35AD015" w14:textId="77777777" w:rsidR="00A276AF" w:rsidRPr="00092FF4" w:rsidRDefault="00A276AF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E964D9A" w14:textId="77777777" w:rsidR="00092FF4" w:rsidRPr="00092FF4" w:rsidRDefault="00092FF4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7CCBD6D9" w14:textId="1C32422F" w:rsidR="00A276AF" w:rsidRPr="00092FF4" w:rsidRDefault="00A276AF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A08FBD5" w14:textId="77777777" w:rsidR="00C759F0" w:rsidRPr="00092FF4" w:rsidRDefault="00C759F0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5776B17" w14:textId="77777777" w:rsidR="00C759F0" w:rsidRPr="00092FF4" w:rsidRDefault="00C759F0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04165EE" w14:textId="606E1DE3" w:rsidR="00C759F0" w:rsidRPr="00092FF4" w:rsidRDefault="00092FF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33C9AD33" w14:textId="77777777" w:rsidR="00C759F0" w:rsidRPr="00092FF4" w:rsidRDefault="00C759F0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BD15427" w14:textId="77777777" w:rsidR="00C759F0" w:rsidRPr="00092FF4" w:rsidRDefault="00C759F0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5EB805D" w14:textId="292F1221" w:rsidR="00C759F0" w:rsidRPr="00092FF4" w:rsidRDefault="00092FF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refuzuar</w:t>
            </w:r>
          </w:p>
          <w:p w14:paraId="56B4D064" w14:textId="77777777" w:rsidR="00C759F0" w:rsidRPr="00092FF4" w:rsidRDefault="00C759F0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A4FB0B4" w14:textId="77777777" w:rsidR="00C759F0" w:rsidRPr="00092FF4" w:rsidRDefault="00C759F0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A43BAA0" w14:textId="77777777" w:rsidR="00092FF4" w:rsidRPr="00092FF4" w:rsidRDefault="00092FF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627F3858" w14:textId="73BE83DB" w:rsidR="00C759F0" w:rsidRPr="00092FF4" w:rsidRDefault="00C759F0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6B74DD4" w14:textId="77777777" w:rsidR="00C759F0" w:rsidRPr="00092FF4" w:rsidRDefault="00C759F0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0F7E546" w14:textId="77777777" w:rsidR="005A15A9" w:rsidRPr="00092FF4" w:rsidRDefault="005A15A9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872304C" w14:textId="77777777" w:rsidR="005A15A9" w:rsidRPr="00092FF4" w:rsidRDefault="005A15A9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6775B79" w14:textId="77777777" w:rsidR="005A15A9" w:rsidRPr="00092FF4" w:rsidRDefault="005A15A9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5C203B6" w14:textId="77777777" w:rsidR="005A15A9" w:rsidRPr="00092FF4" w:rsidRDefault="005A15A9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6DDE86D" w14:textId="15D96C07" w:rsidR="00382AC5" w:rsidRPr="00092FF4" w:rsidRDefault="00D74719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pranuar </w:t>
            </w:r>
          </w:p>
          <w:p w14:paraId="0FDB70B0" w14:textId="77777777" w:rsidR="00382AC5" w:rsidRPr="00092FF4" w:rsidRDefault="00382AC5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FA98845" w14:textId="77777777" w:rsidR="00382AC5" w:rsidRPr="00092FF4" w:rsidRDefault="00382AC5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5E908B9" w14:textId="77777777" w:rsidR="00382AC5" w:rsidRPr="00092FF4" w:rsidRDefault="00382AC5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B0428C5" w14:textId="77777777" w:rsidR="00D74719" w:rsidRPr="00092FF4" w:rsidRDefault="00D74719" w:rsidP="00D7471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pranuar </w:t>
            </w:r>
          </w:p>
          <w:p w14:paraId="5AADE905" w14:textId="77777777" w:rsidR="00382AC5" w:rsidRPr="00092FF4" w:rsidRDefault="00382AC5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65F374D" w14:textId="77777777" w:rsidR="00382AC5" w:rsidRPr="00092FF4" w:rsidRDefault="00382AC5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A921C98" w14:textId="77777777" w:rsidR="00382AC5" w:rsidRPr="00092FF4" w:rsidRDefault="00382AC5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7F15A2C" w14:textId="77777777" w:rsidR="00D74719" w:rsidRPr="00092FF4" w:rsidRDefault="00D74719" w:rsidP="00D7471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pranuar </w:t>
            </w:r>
          </w:p>
          <w:p w14:paraId="6BAB4D8C" w14:textId="27B19FFD" w:rsidR="00382AC5" w:rsidRPr="00092FF4" w:rsidRDefault="00382AC5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AAFB329" w14:textId="77777777" w:rsidR="00382AC5" w:rsidRPr="00092FF4" w:rsidRDefault="00382AC5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5061807" w14:textId="77777777" w:rsidR="00D74719" w:rsidRPr="00092FF4" w:rsidRDefault="00D74719" w:rsidP="00D7471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pranuar </w:t>
            </w:r>
          </w:p>
          <w:p w14:paraId="2BFA622B" w14:textId="77777777" w:rsidR="00382AC5" w:rsidRPr="00092FF4" w:rsidRDefault="00382AC5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A7C3C58" w14:textId="77777777" w:rsidR="00382AC5" w:rsidRPr="00092FF4" w:rsidRDefault="00382AC5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BF033CA" w14:textId="33E06018" w:rsidR="00382AC5" w:rsidRPr="00092FF4" w:rsidRDefault="00065C6A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62B28937" w14:textId="6C621371" w:rsidR="00382AC5" w:rsidRDefault="00382AC5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990C76C" w14:textId="77777777" w:rsidR="00065C6A" w:rsidRPr="00092FF4" w:rsidRDefault="00065C6A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BC6BC6E" w14:textId="77777777" w:rsidR="00065C6A" w:rsidRDefault="00065C6A" w:rsidP="00065C6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94D1DE9" w14:textId="77777777" w:rsidR="00065C6A" w:rsidRDefault="00065C6A" w:rsidP="00065C6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EC73C52" w14:textId="3237949D" w:rsidR="00065C6A" w:rsidRPr="00092FF4" w:rsidRDefault="00065C6A" w:rsidP="00065C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2E05EA38" w14:textId="77777777" w:rsidR="00382AC5" w:rsidRDefault="00382AC5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D6953A3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571FC0A1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0CA2A214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22B342BF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708D83AD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00018866" w14:textId="77777777" w:rsidR="00065C6A" w:rsidRPr="00092FF4" w:rsidRDefault="00065C6A" w:rsidP="00065C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7719B7E6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0D8C232D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4E670713" w14:textId="77777777" w:rsidR="00065C6A" w:rsidRDefault="00065C6A" w:rsidP="00065C6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D3A9381" w14:textId="5B39AB21" w:rsidR="00065C6A" w:rsidRPr="00092FF4" w:rsidRDefault="00065C6A" w:rsidP="00065C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refuzuar</w:t>
            </w:r>
          </w:p>
          <w:p w14:paraId="1C9A2559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60977BB5" w14:textId="77777777" w:rsidR="00065C6A" w:rsidRPr="00092FF4" w:rsidRDefault="00065C6A" w:rsidP="00065C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5EB93358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7AC1A771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591DFFFE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6EF2979A" w14:textId="77777777" w:rsidR="00065C6A" w:rsidRPr="00092FF4" w:rsidRDefault="00065C6A" w:rsidP="00065C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73FF0F21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1AF4696C" w14:textId="77777777" w:rsidR="00065C6A" w:rsidRPr="00092FF4" w:rsidRDefault="00065C6A" w:rsidP="00065C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1F749494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58271CD4" w14:textId="77777777" w:rsidR="009A4C35" w:rsidRPr="009A4C35" w:rsidRDefault="009A4C35" w:rsidP="009A4C35">
            <w:pPr>
              <w:rPr>
                <w:rFonts w:ascii="Times New Roman" w:hAnsi="Times New Roman" w:cs="Times New Roman"/>
              </w:rPr>
            </w:pPr>
          </w:p>
          <w:p w14:paraId="132411A6" w14:textId="77777777" w:rsidR="009A4C35" w:rsidRPr="009A4C35" w:rsidRDefault="009A4C35" w:rsidP="009A4C35">
            <w:pPr>
              <w:rPr>
                <w:rFonts w:ascii="Times New Roman" w:hAnsi="Times New Roman" w:cs="Times New Roman"/>
              </w:rPr>
            </w:pPr>
          </w:p>
          <w:p w14:paraId="6441F627" w14:textId="77777777" w:rsidR="009A4C35" w:rsidRDefault="009A4C35" w:rsidP="009A4C35">
            <w:pPr>
              <w:rPr>
                <w:rFonts w:ascii="Times New Roman" w:hAnsi="Times New Roman" w:cs="Times New Roman"/>
              </w:rPr>
            </w:pPr>
          </w:p>
          <w:p w14:paraId="2CFF1F24" w14:textId="77777777" w:rsidR="009A4C35" w:rsidRDefault="009A4C35" w:rsidP="009A4C35">
            <w:pPr>
              <w:rPr>
                <w:rFonts w:ascii="Times New Roman" w:hAnsi="Times New Roman" w:cs="Times New Roman"/>
              </w:rPr>
            </w:pPr>
          </w:p>
          <w:p w14:paraId="1362FF45" w14:textId="77777777" w:rsidR="009A4C35" w:rsidRDefault="009A4C35" w:rsidP="009A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6E8C1892" w14:textId="77777777" w:rsidR="0056640B" w:rsidRDefault="0056640B" w:rsidP="009A4C35">
            <w:pPr>
              <w:rPr>
                <w:rFonts w:ascii="Times New Roman" w:hAnsi="Times New Roman" w:cs="Times New Roman"/>
              </w:rPr>
            </w:pPr>
          </w:p>
          <w:p w14:paraId="430D31A8" w14:textId="77777777" w:rsidR="0056640B" w:rsidRDefault="0056640B" w:rsidP="009A4C35">
            <w:pPr>
              <w:rPr>
                <w:rFonts w:ascii="Times New Roman" w:hAnsi="Times New Roman" w:cs="Times New Roman"/>
              </w:rPr>
            </w:pPr>
          </w:p>
          <w:p w14:paraId="0E2306EC" w14:textId="77777777" w:rsidR="0056640B" w:rsidRDefault="0056640B" w:rsidP="009A4C35">
            <w:pPr>
              <w:rPr>
                <w:rFonts w:ascii="Times New Roman" w:hAnsi="Times New Roman" w:cs="Times New Roman"/>
              </w:rPr>
            </w:pPr>
          </w:p>
          <w:p w14:paraId="0B21A1C3" w14:textId="77777777" w:rsidR="0056640B" w:rsidRDefault="0056640B" w:rsidP="00566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5E32F972" w14:textId="77777777" w:rsidR="0056640B" w:rsidRDefault="0056640B" w:rsidP="009A4C35">
            <w:pPr>
              <w:rPr>
                <w:rFonts w:ascii="Times New Roman" w:hAnsi="Times New Roman" w:cs="Times New Roman"/>
              </w:rPr>
            </w:pPr>
          </w:p>
          <w:p w14:paraId="48B79BD7" w14:textId="77777777" w:rsidR="0056640B" w:rsidRPr="0056640B" w:rsidRDefault="0056640B" w:rsidP="0056640B">
            <w:pPr>
              <w:rPr>
                <w:rFonts w:ascii="Times New Roman" w:hAnsi="Times New Roman" w:cs="Times New Roman"/>
              </w:rPr>
            </w:pPr>
          </w:p>
          <w:p w14:paraId="76F886B6" w14:textId="77777777" w:rsidR="0056640B" w:rsidRPr="0056640B" w:rsidRDefault="0056640B" w:rsidP="0056640B">
            <w:pPr>
              <w:rPr>
                <w:rFonts w:ascii="Times New Roman" w:hAnsi="Times New Roman" w:cs="Times New Roman"/>
              </w:rPr>
            </w:pPr>
          </w:p>
          <w:p w14:paraId="4F1437A5" w14:textId="77777777" w:rsidR="0056640B" w:rsidRDefault="0056640B" w:rsidP="0056640B">
            <w:pPr>
              <w:rPr>
                <w:rFonts w:ascii="Times New Roman" w:hAnsi="Times New Roman" w:cs="Times New Roman"/>
              </w:rPr>
            </w:pPr>
          </w:p>
          <w:p w14:paraId="551E7338" w14:textId="77777777" w:rsidR="0056640B" w:rsidRDefault="0056640B" w:rsidP="00566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zbatuar </w:t>
            </w:r>
          </w:p>
          <w:p w14:paraId="34DA58BD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70B36C48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7F180E9D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3E584BA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52862BC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B08EF17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061A7101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zbatuar</w:t>
            </w:r>
          </w:p>
          <w:p w14:paraId="755D61DD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459F460F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27E0953D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7A8A9D68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17406AC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5DFD0E91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2DD30BE8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3524119E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68EAC05E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9460C5D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463FBB5C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1FF27E54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53B188CA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7724585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66BEA965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264D14FA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59FD8FEB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2DA77007" w14:textId="01F227A1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41E6EBEF" w14:textId="52F5FC41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41DB1E95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73E84EE8" w14:textId="0B817F02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</w:tc>
        <w:tc>
          <w:tcPr>
            <w:tcW w:w="2970" w:type="dxa"/>
          </w:tcPr>
          <w:p w14:paraId="5DBE87F7" w14:textId="2A665A81" w:rsidR="00A276AF" w:rsidRPr="00092FF4" w:rsidRDefault="00092FF4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 propozim ka hyrë në listen e projekteve kapitale 2026-2028</w:t>
            </w:r>
          </w:p>
          <w:p w14:paraId="39B3C91D" w14:textId="527E0228" w:rsidR="00A276AF" w:rsidRPr="00092FF4" w:rsidRDefault="00A276AF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D551B41" w14:textId="77777777" w:rsidR="00092FF4" w:rsidRPr="00092FF4" w:rsidRDefault="00092FF4" w:rsidP="00092F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 propozim ka hyrë në listen e projekteve kapitale 2026-2028</w:t>
            </w:r>
          </w:p>
          <w:p w14:paraId="117DBC2D" w14:textId="4A0F9DA4" w:rsidR="00A276AF" w:rsidRPr="00092FF4" w:rsidRDefault="00A276AF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EBA4920" w14:textId="19845341" w:rsidR="00C759F0" w:rsidRPr="00092FF4" w:rsidRDefault="00092FF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 propozim bën pjesë në projektin me kod (</w:t>
            </w:r>
            <w:r w:rsidRPr="00760850">
              <w:t>53484)</w:t>
            </w:r>
          </w:p>
          <w:p w14:paraId="2A2E1E5E" w14:textId="494B54EE" w:rsidR="00C759F0" w:rsidRPr="00092FF4" w:rsidRDefault="00C759F0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FDFE50A" w14:textId="5CD93E5E" w:rsidR="00382AC5" w:rsidRPr="00092FF4" w:rsidRDefault="00092FF4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Nuk jemi kompetent për realizimin e kësaj kërkese</w:t>
            </w:r>
          </w:p>
          <w:p w14:paraId="5E055A06" w14:textId="77777777" w:rsidR="00382AC5" w:rsidRPr="00092FF4" w:rsidRDefault="00382AC5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AF32E8E" w14:textId="77777777" w:rsidR="003C053F" w:rsidRDefault="00092FF4" w:rsidP="00092FF4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Ky propozim bën pjesë në projektin me kod (</w:t>
            </w:r>
            <w:r w:rsidRPr="00760850">
              <w:t>53484)</w:t>
            </w:r>
          </w:p>
          <w:p w14:paraId="5C56B672" w14:textId="77777777" w:rsidR="00D74719" w:rsidRDefault="00D74719" w:rsidP="00092FF4">
            <w:pPr>
              <w:spacing w:line="360" w:lineRule="auto"/>
            </w:pPr>
          </w:p>
          <w:p w14:paraId="3689D546" w14:textId="77777777" w:rsidR="00D74719" w:rsidRDefault="00D74719" w:rsidP="00092FF4">
            <w:pPr>
              <w:spacing w:line="360" w:lineRule="auto"/>
            </w:pPr>
          </w:p>
          <w:p w14:paraId="6A1753AD" w14:textId="77777777" w:rsidR="00D74719" w:rsidRDefault="00D74719" w:rsidP="00092FF4">
            <w:pPr>
              <w:spacing w:line="360" w:lineRule="auto"/>
            </w:pPr>
          </w:p>
          <w:p w14:paraId="5C4A1C29" w14:textId="77777777" w:rsidR="00D74719" w:rsidRDefault="00D74719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8062446" w14:textId="77777777" w:rsidR="00D74719" w:rsidRDefault="00D74719" w:rsidP="00092FF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DC40802" w14:textId="77777777" w:rsidR="00D74719" w:rsidRDefault="00D74719" w:rsidP="00092F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(55080)</w:t>
            </w:r>
          </w:p>
          <w:p w14:paraId="6EF8D50A" w14:textId="77777777" w:rsidR="00D74719" w:rsidRPr="00D74719" w:rsidRDefault="00D74719" w:rsidP="00D74719">
            <w:pPr>
              <w:rPr>
                <w:rFonts w:ascii="Times New Roman" w:hAnsi="Times New Roman" w:cs="Times New Roman"/>
              </w:rPr>
            </w:pPr>
          </w:p>
          <w:p w14:paraId="587AFD06" w14:textId="77777777" w:rsidR="00D74719" w:rsidRPr="00D74719" w:rsidRDefault="00D74719" w:rsidP="00D74719">
            <w:pPr>
              <w:rPr>
                <w:rFonts w:ascii="Times New Roman" w:hAnsi="Times New Roman" w:cs="Times New Roman"/>
              </w:rPr>
            </w:pPr>
          </w:p>
          <w:p w14:paraId="00BDE3D0" w14:textId="77777777" w:rsidR="00D74719" w:rsidRDefault="00D74719" w:rsidP="00D74719">
            <w:pPr>
              <w:rPr>
                <w:rFonts w:ascii="Times New Roman" w:hAnsi="Times New Roman" w:cs="Times New Roman"/>
              </w:rPr>
            </w:pPr>
          </w:p>
          <w:p w14:paraId="475AE313" w14:textId="77777777" w:rsidR="00D74719" w:rsidRDefault="00D74719" w:rsidP="00D7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 propozim bën pjesë në projektin me kod</w:t>
            </w:r>
            <w:r w:rsidRPr="00E75DF9">
              <w:t xml:space="preserve"> (52894)</w:t>
            </w:r>
          </w:p>
          <w:p w14:paraId="3F1FC802" w14:textId="77777777" w:rsidR="00D74719" w:rsidRPr="00D74719" w:rsidRDefault="00D74719" w:rsidP="00D74719">
            <w:pPr>
              <w:rPr>
                <w:rFonts w:ascii="Times New Roman" w:hAnsi="Times New Roman" w:cs="Times New Roman"/>
              </w:rPr>
            </w:pPr>
          </w:p>
          <w:p w14:paraId="22379631" w14:textId="77777777" w:rsidR="00D74719" w:rsidRPr="00D74719" w:rsidRDefault="00D74719" w:rsidP="00D74719">
            <w:pPr>
              <w:rPr>
                <w:rFonts w:ascii="Times New Roman" w:hAnsi="Times New Roman" w:cs="Times New Roman"/>
              </w:rPr>
            </w:pPr>
          </w:p>
          <w:p w14:paraId="4182FF7E" w14:textId="77777777" w:rsidR="00D74719" w:rsidRDefault="00D74719" w:rsidP="00D74719">
            <w:pPr>
              <w:rPr>
                <w:rFonts w:ascii="Times New Roman" w:hAnsi="Times New Roman" w:cs="Times New Roman"/>
              </w:rPr>
            </w:pPr>
          </w:p>
          <w:p w14:paraId="17DF72AB" w14:textId="77777777" w:rsidR="00D74719" w:rsidRDefault="00D74719" w:rsidP="00D7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(51722)</w:t>
            </w:r>
          </w:p>
          <w:p w14:paraId="6FF8DA57" w14:textId="77777777" w:rsidR="00D74719" w:rsidRPr="00D74719" w:rsidRDefault="00D74719" w:rsidP="00D74719">
            <w:pPr>
              <w:rPr>
                <w:rFonts w:ascii="Times New Roman" w:hAnsi="Times New Roman" w:cs="Times New Roman"/>
              </w:rPr>
            </w:pPr>
          </w:p>
          <w:p w14:paraId="19778F85" w14:textId="77777777" w:rsidR="00D74719" w:rsidRPr="00D74719" w:rsidRDefault="00D74719" w:rsidP="00D74719">
            <w:pPr>
              <w:rPr>
                <w:rFonts w:ascii="Times New Roman" w:hAnsi="Times New Roman" w:cs="Times New Roman"/>
              </w:rPr>
            </w:pPr>
          </w:p>
          <w:p w14:paraId="430D5987" w14:textId="77777777" w:rsidR="00D74719" w:rsidRDefault="00D74719" w:rsidP="00D74719">
            <w:pPr>
              <w:rPr>
                <w:rFonts w:ascii="Times New Roman" w:hAnsi="Times New Roman" w:cs="Times New Roman"/>
              </w:rPr>
            </w:pPr>
          </w:p>
          <w:p w14:paraId="401ABA8A" w14:textId="77777777" w:rsidR="00D74719" w:rsidRDefault="00D74719" w:rsidP="00D7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(51722)</w:t>
            </w:r>
          </w:p>
          <w:p w14:paraId="43EF5734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7304932D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382B0BCD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4B64D11E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 propozim i takon kategorisë buxhetore (130)</w:t>
            </w:r>
          </w:p>
          <w:p w14:paraId="13F829F4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4A4591E0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3C73F126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122E2FF5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10F296CF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(51722)</w:t>
            </w:r>
          </w:p>
          <w:p w14:paraId="1377FDE1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03425798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2BA0B48D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2F28CF1F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20771464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636E57E5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1DDF621C" w14:textId="77777777" w:rsidR="00065C6A" w:rsidRDefault="00065C6A" w:rsidP="00065C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(56256)</w:t>
            </w:r>
          </w:p>
          <w:p w14:paraId="72327BE2" w14:textId="77777777" w:rsidR="00065C6A" w:rsidRP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245F3142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25451C14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Mjete të pamjaftueshme për implementim</w:t>
            </w:r>
          </w:p>
          <w:p w14:paraId="7445CD84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34EA3851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 propozim i takon kategorisë buxhetore (130)</w:t>
            </w:r>
          </w:p>
          <w:p w14:paraId="77D1415E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070B8634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60283462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 propozim i takon kategorisë buxhetore (130)</w:t>
            </w:r>
          </w:p>
          <w:p w14:paraId="32A30B83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4F4A7441" w14:textId="26A1F8EE" w:rsidR="009A4C35" w:rsidRDefault="009A4C35" w:rsidP="009A4C3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</w:t>
            </w:r>
            <w:r>
              <w:rPr>
                <w:bCs/>
                <w:color w:val="222A35"/>
              </w:rPr>
              <w:t>3370</w:t>
            </w:r>
            <w:r w:rsidRPr="00760850">
              <w:rPr>
                <w:bCs/>
                <w:color w:val="222A35"/>
              </w:rPr>
              <w:t>)</w:t>
            </w:r>
          </w:p>
          <w:p w14:paraId="384C3FF8" w14:textId="77777777" w:rsidR="00065C6A" w:rsidRDefault="00065C6A" w:rsidP="00065C6A">
            <w:pPr>
              <w:rPr>
                <w:rFonts w:ascii="Times New Roman" w:hAnsi="Times New Roman" w:cs="Times New Roman"/>
              </w:rPr>
            </w:pPr>
          </w:p>
          <w:p w14:paraId="653472C4" w14:textId="77777777" w:rsidR="009A4C35" w:rsidRPr="009A4C35" w:rsidRDefault="009A4C35" w:rsidP="009A4C35">
            <w:pPr>
              <w:rPr>
                <w:rFonts w:ascii="Times New Roman" w:hAnsi="Times New Roman" w:cs="Times New Roman"/>
              </w:rPr>
            </w:pPr>
          </w:p>
          <w:p w14:paraId="7CD07088" w14:textId="77777777" w:rsidR="009A4C35" w:rsidRDefault="009A4C35" w:rsidP="009A4C35">
            <w:pPr>
              <w:rPr>
                <w:rFonts w:ascii="Times New Roman" w:hAnsi="Times New Roman" w:cs="Times New Roman"/>
              </w:rPr>
            </w:pPr>
          </w:p>
          <w:p w14:paraId="6197A5FE" w14:textId="77777777" w:rsidR="009A4C35" w:rsidRDefault="009A4C35" w:rsidP="009A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të shqyrtohet mundësia e realizimit me Marrëveshje Mirëkuptimi</w:t>
            </w:r>
          </w:p>
          <w:p w14:paraId="402FBF87" w14:textId="77777777" w:rsidR="0056640B" w:rsidRDefault="0056640B" w:rsidP="009A4C35">
            <w:pPr>
              <w:rPr>
                <w:rFonts w:ascii="Times New Roman" w:hAnsi="Times New Roman" w:cs="Times New Roman"/>
              </w:rPr>
            </w:pPr>
          </w:p>
          <w:p w14:paraId="18327A5C" w14:textId="77777777" w:rsidR="0056640B" w:rsidRDefault="0056640B" w:rsidP="009A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të shqyrtojmë mundësinë e blerjes me anë të NPL “Pastrimi” apo përmes donacioneve</w:t>
            </w:r>
          </w:p>
          <w:p w14:paraId="2C85583F" w14:textId="77777777" w:rsidR="005A1A16" w:rsidRDefault="005A1A16" w:rsidP="005A1A16">
            <w:pPr>
              <w:rPr>
                <w:rFonts w:ascii="Times New Roman" w:hAnsi="Times New Roman" w:cs="Times New Roman"/>
              </w:rPr>
            </w:pPr>
          </w:p>
          <w:p w14:paraId="4B3BE10B" w14:textId="77777777" w:rsidR="005A1A16" w:rsidRDefault="005A1A16" w:rsidP="005A1A16">
            <w:pPr>
              <w:rPr>
                <w:rFonts w:ascii="Times New Roman" w:hAnsi="Times New Roman" w:cs="Times New Roman"/>
              </w:rPr>
            </w:pPr>
          </w:p>
          <w:p w14:paraId="18D069D6" w14:textId="77777777" w:rsidR="005A1A16" w:rsidRDefault="005A1A16" w:rsidP="005A1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Shkollat janë të pajisuara me kamerat e sigurisë </w:t>
            </w:r>
          </w:p>
          <w:p w14:paraId="50A9ED69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501F3F52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2A1F592E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79280FB1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4080B535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Janë vendosur çeshmet publike </w:t>
            </w:r>
          </w:p>
          <w:p w14:paraId="3E2CFDDB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0C9B6574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A10870C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5205A84C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7B27B3C5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5506D1D5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3694A3C0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të shqyrtohet mundësia e implmentimit të kësaj kërkese</w:t>
            </w:r>
          </w:p>
          <w:p w14:paraId="5BC48691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3B056409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75BBF2CB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9293D6A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Është miratuar në KAB 2026-2028 rritja e shumës së kategorisë buxhetore Subvencione dhe Transfere</w:t>
            </w:r>
          </w:p>
          <w:p w14:paraId="4206F489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1FDFF9EC" w14:textId="09F58C97" w:rsidR="00926CFB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</w:t>
            </w:r>
            <w:r>
              <w:rPr>
                <w:bCs/>
                <w:color w:val="222A35"/>
              </w:rPr>
              <w:t>3471</w:t>
            </w:r>
            <w:r w:rsidRPr="00760850">
              <w:rPr>
                <w:bCs/>
                <w:color w:val="222A35"/>
              </w:rPr>
              <w:t>)</w:t>
            </w:r>
          </w:p>
          <w:p w14:paraId="32657AF5" w14:textId="6E25FA79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</w:tc>
      </w:tr>
      <w:tr w:rsidR="00926CFB" w:rsidRPr="00092FF4" w14:paraId="3A3A2A47" w14:textId="77777777" w:rsidTr="00BE0E4C">
        <w:trPr>
          <w:jc w:val="center"/>
        </w:trPr>
        <w:tc>
          <w:tcPr>
            <w:tcW w:w="3145" w:type="dxa"/>
          </w:tcPr>
          <w:p w14:paraId="462C90C1" w14:textId="45B025FB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</w:rPr>
              <w:t>Korniza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FF4">
              <w:rPr>
                <w:rFonts w:ascii="Times New Roman" w:hAnsi="Times New Roman" w:cs="Times New Roman"/>
              </w:rPr>
              <w:t>Afatmesme Buxhetore për vitet 2026-2028</w:t>
            </w:r>
          </w:p>
          <w:p w14:paraId="52379A5D" w14:textId="3F586611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</w:rPr>
              <w:t xml:space="preserve">Dëgjimi buxhetor në fshatin Gorancë </w:t>
            </w:r>
          </w:p>
        </w:tc>
        <w:tc>
          <w:tcPr>
            <w:tcW w:w="3087" w:type="dxa"/>
          </w:tcPr>
          <w:p w14:paraId="1A57FE72" w14:textId="735DA5D0" w:rsidR="00926CFB" w:rsidRPr="00092FF4" w:rsidRDefault="00926CFB" w:rsidP="00926CF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Rruga ByPass që lidh Glloboçicë – Gorancë – Hani i Elezit,</w:t>
            </w:r>
          </w:p>
          <w:p w14:paraId="420CE3A5" w14:textId="2570FC6B" w:rsidR="00926CFB" w:rsidRPr="00092FF4" w:rsidRDefault="00926CFB" w:rsidP="00926CF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Shtrimi me kubëza betoni prej fshatit Rezhancë deri te varrezat e fshatit Rezhancë,</w:t>
            </w:r>
          </w:p>
          <w:p w14:paraId="6A593911" w14:textId="62DC4A6A" w:rsidR="00926CFB" w:rsidRPr="00092FF4" w:rsidRDefault="00926CFB" w:rsidP="00926CF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Shtrimi me asfalt i rrugës deri te pllaka e Dëshmorëve Feriz dhe Xhevdet Guri,</w:t>
            </w:r>
          </w:p>
          <w:p w14:paraId="381FB400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10DC9E0" w14:textId="61BA9C00" w:rsidR="00926CFB" w:rsidRPr="00092FF4" w:rsidRDefault="00926CFB" w:rsidP="00926CF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Brenda varrezave të bëhet një rrugë me kubëza betoni, </w:t>
            </w:r>
          </w:p>
          <w:p w14:paraId="4EFFA4EF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9BC6606" w14:textId="17CD2C50" w:rsidR="00926CFB" w:rsidRDefault="00926CFB" w:rsidP="00926CF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Të shtrohen me kubëza betoni rrugicat e fshatit Gorancë, </w:t>
            </w:r>
          </w:p>
          <w:p w14:paraId="1AE11AE7" w14:textId="77777777" w:rsidR="00926CFB" w:rsidRPr="00926CFB" w:rsidRDefault="00926CFB" w:rsidP="00926CF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3529AD10" w14:textId="77777777" w:rsidR="00926CFB" w:rsidRPr="00926CFB" w:rsidRDefault="00926CFB" w:rsidP="00926CFB">
            <w:pPr>
              <w:spacing w:line="360" w:lineRule="auto"/>
              <w:rPr>
                <w:rFonts w:ascii="Times New Roman" w:hAnsi="Times New Roman"/>
              </w:rPr>
            </w:pPr>
          </w:p>
          <w:p w14:paraId="333E3862" w14:textId="5886DA3E" w:rsidR="00926CFB" w:rsidRPr="00092FF4" w:rsidRDefault="00926CFB" w:rsidP="00926CF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Të bëhet ndriçimi publik brenda hapësirave të shkollës, </w:t>
            </w:r>
          </w:p>
          <w:p w14:paraId="486F608D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5A4F04D" w14:textId="15816C8A" w:rsidR="00926CFB" w:rsidRPr="00092FF4" w:rsidRDefault="00926CFB" w:rsidP="00926CF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Të bëhet trotuari prej rrugës së Lagjes Huneli deri në fshatin Gorancë, </w:t>
            </w:r>
          </w:p>
          <w:p w14:paraId="212DAAF3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814D3EF" w14:textId="3156B4F8" w:rsidR="00926CFB" w:rsidRPr="00092FF4" w:rsidRDefault="00926CFB" w:rsidP="00926CF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Të mbjellen drunj dekorativ prej rrugës së Lagjes Huneli deri në Gorancë, </w:t>
            </w:r>
          </w:p>
          <w:p w14:paraId="66695978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178C5C3" w14:textId="193C5A96" w:rsidR="00926CFB" w:rsidRPr="00092FF4" w:rsidRDefault="00926CFB" w:rsidP="00926CF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Të bëhet rrethoja e varrezave në fshatin Gorancë, </w:t>
            </w:r>
          </w:p>
          <w:p w14:paraId="3B6BE690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29ABE5C" w14:textId="772E8887" w:rsidR="00926CFB" w:rsidRPr="00092FF4" w:rsidRDefault="00926CFB" w:rsidP="00926CF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Të bëhet pishina në vendin e ashtuquajtur Gjurra.</w:t>
            </w:r>
          </w:p>
        </w:tc>
        <w:tc>
          <w:tcPr>
            <w:tcW w:w="2483" w:type="dxa"/>
          </w:tcPr>
          <w:p w14:paraId="1E32607F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Shefket Lusnjani</w:t>
            </w:r>
            <w:r w:rsidRPr="00092FF4">
              <w:rPr>
                <w:rFonts w:ascii="Times New Roman" w:hAnsi="Times New Roman" w:cs="Times New Roman"/>
              </w:rPr>
              <w:t xml:space="preserve"> – Administrator i fshatit Gorancë </w:t>
            </w:r>
          </w:p>
          <w:p w14:paraId="65210BE2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Shefket Lusnjani</w:t>
            </w:r>
            <w:r w:rsidRPr="00092FF4">
              <w:rPr>
                <w:rFonts w:ascii="Times New Roman" w:hAnsi="Times New Roman" w:cs="Times New Roman"/>
              </w:rPr>
              <w:t xml:space="preserve"> – Administrator i fshatit Gorancë </w:t>
            </w:r>
          </w:p>
          <w:p w14:paraId="7585A67C" w14:textId="5EE62F44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FD1BEF5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Shefket Lusnjani</w:t>
            </w:r>
            <w:r w:rsidRPr="00092FF4">
              <w:rPr>
                <w:rFonts w:ascii="Times New Roman" w:hAnsi="Times New Roman" w:cs="Times New Roman"/>
              </w:rPr>
              <w:t xml:space="preserve"> – Administrator i fshatit Gorancë </w:t>
            </w:r>
          </w:p>
          <w:p w14:paraId="00510607" w14:textId="6F12F792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09AB86D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C979F62" w14:textId="7A3BBBA6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Shefket Lusnjani</w:t>
            </w:r>
            <w:r w:rsidRPr="00092FF4">
              <w:rPr>
                <w:rFonts w:ascii="Times New Roman" w:hAnsi="Times New Roman" w:cs="Times New Roman"/>
              </w:rPr>
              <w:t xml:space="preserve"> – Administrator i fshatit Gorancë </w:t>
            </w:r>
          </w:p>
          <w:p w14:paraId="29DDED7E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FCA5F67" w14:textId="22501A8F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Shefket Lusnjani</w:t>
            </w:r>
            <w:r w:rsidRPr="00092FF4">
              <w:rPr>
                <w:rFonts w:ascii="Times New Roman" w:hAnsi="Times New Roman" w:cs="Times New Roman"/>
              </w:rPr>
              <w:t xml:space="preserve"> – Administrator i fshatit Gorancë </w:t>
            </w:r>
          </w:p>
          <w:p w14:paraId="7617AE19" w14:textId="057EE03C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74B9E14" w14:textId="77777777" w:rsidR="00926CFB" w:rsidRDefault="00926CFB" w:rsidP="00926CF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4CC8CA8" w14:textId="1BFB006A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Faruk Berisha</w:t>
            </w:r>
            <w:r w:rsidRPr="00092FF4">
              <w:rPr>
                <w:rFonts w:ascii="Times New Roman" w:hAnsi="Times New Roman" w:cs="Times New Roman"/>
              </w:rPr>
              <w:t xml:space="preserve"> – Drejtor i SHFMU “Veli Ballazhi” </w:t>
            </w:r>
          </w:p>
          <w:p w14:paraId="6F6D07AE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233B78B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Faruk Berisha</w:t>
            </w:r>
            <w:r w:rsidRPr="00092FF4">
              <w:rPr>
                <w:rFonts w:ascii="Times New Roman" w:hAnsi="Times New Roman" w:cs="Times New Roman"/>
              </w:rPr>
              <w:t xml:space="preserve"> – Drejtor i SHFMU “Veli Ballazhi” </w:t>
            </w:r>
          </w:p>
          <w:p w14:paraId="08F4E27F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EC5E24A" w14:textId="0AB01A25" w:rsidR="00926CFB" w:rsidRPr="00092FF4" w:rsidRDefault="006A74C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="00926CFB" w:rsidRPr="00092FF4">
              <w:rPr>
                <w:rFonts w:ascii="Times New Roman" w:hAnsi="Times New Roman" w:cs="Times New Roman"/>
                <w:b/>
                <w:bCs/>
              </w:rPr>
              <w:t>aruk Berisha</w:t>
            </w:r>
            <w:r w:rsidR="00926CFB" w:rsidRPr="00092FF4">
              <w:rPr>
                <w:rFonts w:ascii="Times New Roman" w:hAnsi="Times New Roman" w:cs="Times New Roman"/>
              </w:rPr>
              <w:t xml:space="preserve"> – Drejtor i SHFMU “Veli Ballazhi” </w:t>
            </w:r>
          </w:p>
          <w:p w14:paraId="22F2CF9E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386F9C1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B73BDFD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Azem Bajramaliu</w:t>
            </w:r>
            <w:r w:rsidRPr="00092FF4">
              <w:rPr>
                <w:rFonts w:ascii="Times New Roman" w:hAnsi="Times New Roman" w:cs="Times New Roman"/>
              </w:rPr>
              <w:t xml:space="preserve"> – qytetar</w:t>
            </w:r>
          </w:p>
          <w:p w14:paraId="759C39F5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20BFF01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36277D3" w14:textId="53C80804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Zenun Berisha</w:t>
            </w:r>
            <w:r w:rsidRPr="00092FF4">
              <w:rPr>
                <w:rFonts w:ascii="Times New Roman" w:hAnsi="Times New Roman" w:cs="Times New Roman"/>
              </w:rPr>
              <w:t xml:space="preserve"> - qytetar</w:t>
            </w:r>
          </w:p>
        </w:tc>
        <w:tc>
          <w:tcPr>
            <w:tcW w:w="2160" w:type="dxa"/>
          </w:tcPr>
          <w:p w14:paraId="6CB54200" w14:textId="77777777" w:rsidR="00926CFB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00B1ED05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44DE8566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27B076D2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37CB1049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043C8AA1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219EE841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840CE11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192E54D2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2178AC52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2D7789D3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5DEF3ACB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3DAF611A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0C2CF6BE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340297C3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284EB48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20430206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45B163FD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4155C983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13206FF3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5E736A15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0CB9994C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473AC124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34105553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71A6236C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0DA9D103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46C40D6C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7D62A2D1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2E8E34BE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E84CF31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384771CE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362AC085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28449780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212B5350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3CCF6104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23582322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04374C09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5C44B10A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4A0A2BE7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3F76A607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4738EE4F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339B1E36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75F55D44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05F4BA1B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0E8EBD38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662E6635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22812596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099983D2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23865A02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1AEF81B5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1B508047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4C4CAB6D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5FF7FDCF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3082AEB4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11D598B3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6F71B65C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2C3BECC9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65B17B4D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390A6E68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2C0D3D1C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1A4E339C" w14:textId="181656D1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refuzuar</w:t>
            </w:r>
          </w:p>
        </w:tc>
        <w:tc>
          <w:tcPr>
            <w:tcW w:w="2970" w:type="dxa"/>
          </w:tcPr>
          <w:p w14:paraId="35B3B753" w14:textId="77777777" w:rsidR="00926CFB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</w:t>
            </w:r>
            <w:r>
              <w:t>55075</w:t>
            </w:r>
            <w:r w:rsidRPr="00760850">
              <w:rPr>
                <w:bCs/>
                <w:color w:val="222A35"/>
              </w:rPr>
              <w:t>)</w:t>
            </w:r>
          </w:p>
          <w:p w14:paraId="145182C0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7F100A88" w14:textId="77777777" w:rsidR="00926CFB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</w:t>
            </w:r>
            <w:r>
              <w:rPr>
                <w:bCs/>
                <w:color w:val="222A35"/>
              </w:rPr>
              <w:t>3471</w:t>
            </w:r>
            <w:r w:rsidRPr="00760850">
              <w:rPr>
                <w:bCs/>
                <w:color w:val="222A35"/>
              </w:rPr>
              <w:t>)</w:t>
            </w:r>
          </w:p>
          <w:p w14:paraId="5F3DA090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3A26176F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451CD78B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7E85BC85" w14:textId="77777777" w:rsidR="00926CFB" w:rsidRDefault="00926CFB" w:rsidP="00926CFB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Ky propozim bën pjesë në projektin me kod (</w:t>
            </w:r>
            <w:r w:rsidRPr="00760850">
              <w:t>53484)</w:t>
            </w:r>
          </w:p>
          <w:p w14:paraId="486B0467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00FF60B9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9917AA5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5E3B40D1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032C3214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5189D59F" w14:textId="77777777" w:rsidR="00926CFB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</w:t>
            </w:r>
            <w:r>
              <w:rPr>
                <w:bCs/>
                <w:color w:val="222A35"/>
              </w:rPr>
              <w:t>3471</w:t>
            </w:r>
            <w:r w:rsidRPr="00760850">
              <w:rPr>
                <w:bCs/>
                <w:color w:val="222A35"/>
              </w:rPr>
              <w:t>)</w:t>
            </w:r>
          </w:p>
          <w:p w14:paraId="1EABEF72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39330832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5A2EFBA6" w14:textId="77777777" w:rsidR="00926CFB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5CE330A" w14:textId="0288EE6A" w:rsidR="00926CFB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</w:t>
            </w:r>
            <w:r>
              <w:rPr>
                <w:bCs/>
                <w:color w:val="222A35"/>
              </w:rPr>
              <w:t>3471</w:t>
            </w:r>
            <w:r w:rsidRPr="00760850">
              <w:rPr>
                <w:bCs/>
                <w:color w:val="222A35"/>
              </w:rPr>
              <w:t>)</w:t>
            </w:r>
          </w:p>
          <w:p w14:paraId="1A932EC7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2180EA82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50B6F7C1" w14:textId="77777777" w:rsidR="00926CFB" w:rsidRP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D6D5678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4C143FA6" w14:textId="2AD34C85" w:rsidR="006A74CB" w:rsidRDefault="006A74CB" w:rsidP="006A74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</w:t>
            </w:r>
            <w:r>
              <w:rPr>
                <w:bCs/>
                <w:color w:val="222A35"/>
              </w:rPr>
              <w:t>5033</w:t>
            </w:r>
            <w:r w:rsidRPr="00760850">
              <w:rPr>
                <w:bCs/>
                <w:color w:val="222A35"/>
              </w:rPr>
              <w:t>)</w:t>
            </w:r>
          </w:p>
          <w:p w14:paraId="63E77CD0" w14:textId="77777777" w:rsidR="00926CFB" w:rsidRDefault="00926CFB" w:rsidP="00926CFB">
            <w:pPr>
              <w:rPr>
                <w:rFonts w:ascii="Times New Roman" w:hAnsi="Times New Roman" w:cs="Times New Roman"/>
              </w:rPr>
            </w:pPr>
          </w:p>
          <w:p w14:paraId="61EA42A2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11304EBF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74A985EC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26839F34" w14:textId="77777777" w:rsidR="006A74CB" w:rsidRDefault="006A74CB" w:rsidP="006A74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</w:t>
            </w:r>
            <w:r>
              <w:rPr>
                <w:bCs/>
                <w:color w:val="222A35"/>
              </w:rPr>
              <w:t>3370</w:t>
            </w:r>
            <w:r w:rsidRPr="00760850">
              <w:rPr>
                <w:bCs/>
                <w:color w:val="222A35"/>
              </w:rPr>
              <w:t>)</w:t>
            </w:r>
          </w:p>
          <w:p w14:paraId="75DA40A1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623FCC38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1007F152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1BC188D8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 propozim i takon kategorisë buxhetore (130)</w:t>
            </w:r>
          </w:p>
          <w:p w14:paraId="3D8852C7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7053D78A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76068201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58A95799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53C504A9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54BFC4EE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 propozim bën pjesë në projektin me kod (</w:t>
            </w:r>
            <w:r>
              <w:t>55039)</w:t>
            </w:r>
          </w:p>
          <w:p w14:paraId="08E01BCC" w14:textId="77777777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75964054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3A495A3E" w14:textId="77777777" w:rsidR="006A74CB" w:rsidRDefault="006A74CB" w:rsidP="006A74CB">
            <w:pPr>
              <w:rPr>
                <w:rFonts w:ascii="Times New Roman" w:hAnsi="Times New Roman" w:cs="Times New Roman"/>
              </w:rPr>
            </w:pPr>
          </w:p>
          <w:p w14:paraId="3B6D2E8B" w14:textId="4F8B9E6B" w:rsidR="006A74CB" w:rsidRPr="006A74CB" w:rsidRDefault="006A74CB" w:rsidP="006A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Mjete të pamjaftueshme për realizimin e këtij projekti</w:t>
            </w:r>
          </w:p>
        </w:tc>
      </w:tr>
      <w:tr w:rsidR="00926CFB" w:rsidRPr="00092FF4" w14:paraId="1A944B9E" w14:textId="77777777" w:rsidTr="00BE0E4C">
        <w:trPr>
          <w:jc w:val="center"/>
        </w:trPr>
        <w:tc>
          <w:tcPr>
            <w:tcW w:w="3145" w:type="dxa"/>
          </w:tcPr>
          <w:p w14:paraId="5993F22E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</w:rPr>
              <w:t>Korniza Afatmesme Buxhetore për vitet 2026-2028</w:t>
            </w:r>
          </w:p>
          <w:p w14:paraId="6474BCA2" w14:textId="60B2C6E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</w:rPr>
              <w:t>Dëgjimi buxhetor në fshatin Paldenicë</w:t>
            </w:r>
          </w:p>
        </w:tc>
        <w:tc>
          <w:tcPr>
            <w:tcW w:w="3087" w:type="dxa"/>
          </w:tcPr>
          <w:p w14:paraId="0BB61617" w14:textId="74D1F462" w:rsidR="00926CFB" w:rsidRPr="00092FF4" w:rsidRDefault="00926CFB" w:rsidP="00926CF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Të shtrohet me kubëza betoni rruga mbrapa shkollës, </w:t>
            </w:r>
          </w:p>
          <w:p w14:paraId="6A5451E1" w14:textId="77777777" w:rsidR="00926CFB" w:rsidRPr="00092FF4" w:rsidRDefault="00926CFB" w:rsidP="00926CF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Hapja e rrugës kah ushtria, </w:t>
            </w:r>
          </w:p>
          <w:p w14:paraId="7ADAC126" w14:textId="43ABA773" w:rsidR="00926CFB" w:rsidRPr="00092FF4" w:rsidRDefault="00926CFB" w:rsidP="00926CF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Rregullimi i varrezave në fshatin Dermjak dhe Llashticë,</w:t>
            </w:r>
          </w:p>
          <w:p w14:paraId="2B43BA8C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6D45768" w14:textId="77777777" w:rsidR="00926CFB" w:rsidRPr="00092FF4" w:rsidRDefault="00926CFB" w:rsidP="00926CF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Rregullimi i rrugës që është shpronësuar kah Policia.</w:t>
            </w:r>
          </w:p>
          <w:p w14:paraId="6D7580B2" w14:textId="5FDA7CE9" w:rsidR="00926CFB" w:rsidRPr="00092FF4" w:rsidRDefault="00926CFB" w:rsidP="00926CF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Të vendosen shtylla betoni prej te kroji deri te rruga 2 korriku. </w:t>
            </w:r>
          </w:p>
        </w:tc>
        <w:tc>
          <w:tcPr>
            <w:tcW w:w="2483" w:type="dxa"/>
          </w:tcPr>
          <w:p w14:paraId="1829C259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Ahmet Krasniqi</w:t>
            </w:r>
            <w:r w:rsidRPr="00092FF4">
              <w:rPr>
                <w:rFonts w:ascii="Times New Roman" w:hAnsi="Times New Roman" w:cs="Times New Roman"/>
              </w:rPr>
              <w:t xml:space="preserve"> - Drejtor i SHFMU “Kështjella e Diturisë”  </w:t>
            </w:r>
          </w:p>
          <w:p w14:paraId="0B2AE450" w14:textId="49E4BB3D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 xml:space="preserve">Mevlud Curri - </w:t>
            </w:r>
            <w:r w:rsidRPr="00092FF4">
              <w:rPr>
                <w:rFonts w:ascii="Times New Roman" w:hAnsi="Times New Roman" w:cs="Times New Roman"/>
                <w:bCs/>
              </w:rPr>
              <w:t>qytetar</w:t>
            </w:r>
          </w:p>
          <w:p w14:paraId="2A25FDB1" w14:textId="0B1B251A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C5F4B16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 xml:space="preserve">Mevlud Curri - </w:t>
            </w:r>
            <w:r w:rsidRPr="00092FF4">
              <w:rPr>
                <w:rFonts w:ascii="Times New Roman" w:hAnsi="Times New Roman" w:cs="Times New Roman"/>
                <w:bCs/>
              </w:rPr>
              <w:t>qytetar</w:t>
            </w:r>
          </w:p>
          <w:p w14:paraId="2ED059AB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B6B0BCC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DE18574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BFA0599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49BA8ED" w14:textId="5DFFE938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Zaim Bela</w:t>
            </w:r>
            <w:r w:rsidRPr="00092FF4">
              <w:rPr>
                <w:rFonts w:ascii="Times New Roman" w:hAnsi="Times New Roman" w:cs="Times New Roman"/>
              </w:rPr>
              <w:t xml:space="preserve"> – Asambleist i Kuvendit Komunal</w:t>
            </w:r>
          </w:p>
          <w:p w14:paraId="5598A258" w14:textId="77CFACED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Xhevahir Dernjani</w:t>
            </w:r>
            <w:r w:rsidRPr="00092FF4">
              <w:rPr>
                <w:rFonts w:ascii="Times New Roman" w:hAnsi="Times New Roman" w:cs="Times New Roman"/>
              </w:rPr>
              <w:t xml:space="preserve"> – Asambleist i Kuvendit Komunal</w:t>
            </w:r>
          </w:p>
          <w:p w14:paraId="5B98EF6C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6B360C7" w14:textId="5BF6CD7D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3C2352E" w14:textId="4204FCD9" w:rsidR="00926CFB" w:rsidRPr="00092FF4" w:rsidRDefault="0067747F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00D941FC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56DA096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0AD9248" w14:textId="024CF8E1" w:rsidR="00926CFB" w:rsidRPr="00092FF4" w:rsidRDefault="0067747F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refuzuar</w:t>
            </w:r>
          </w:p>
          <w:p w14:paraId="4E665452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4F7FDB3" w14:textId="77777777" w:rsidR="0067747F" w:rsidRPr="00092FF4" w:rsidRDefault="0067747F" w:rsidP="006774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36127CF1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C90DCAA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044F751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41704FC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A5FFF2C" w14:textId="77777777" w:rsidR="0067747F" w:rsidRPr="00092FF4" w:rsidRDefault="0067747F" w:rsidP="006774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refuzuar</w:t>
            </w:r>
          </w:p>
          <w:p w14:paraId="0110CCCE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3C40525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AA154FC" w14:textId="61E71C85" w:rsidR="00926CFB" w:rsidRPr="00092FF4" w:rsidRDefault="00AB75C6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73522908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F9CBA5F" w14:textId="1A2CCC70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76FF4E93" w14:textId="77777777" w:rsidR="0067747F" w:rsidRDefault="0067747F" w:rsidP="006774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</w:t>
            </w:r>
            <w:r>
              <w:rPr>
                <w:bCs/>
                <w:color w:val="222A35"/>
              </w:rPr>
              <w:t>3471</w:t>
            </w:r>
            <w:r w:rsidRPr="00760850">
              <w:rPr>
                <w:bCs/>
                <w:color w:val="222A35"/>
              </w:rPr>
              <w:t>)</w:t>
            </w:r>
          </w:p>
          <w:p w14:paraId="6C0B57F1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032DB4F" w14:textId="080A2A48" w:rsidR="00926CFB" w:rsidRPr="00092FF4" w:rsidRDefault="0067747F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Mjete të pamjaftueshme për realizimin e këtij projekti</w:t>
            </w:r>
          </w:p>
          <w:p w14:paraId="7F80CA92" w14:textId="77777777" w:rsidR="0067747F" w:rsidRDefault="0067747F" w:rsidP="0067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 propozim bën pjesë në projektin me kod (</w:t>
            </w:r>
            <w:r>
              <w:t>55039)</w:t>
            </w:r>
          </w:p>
          <w:p w14:paraId="74EACA96" w14:textId="77777777" w:rsidR="00926CFB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4764C47" w14:textId="77777777" w:rsidR="00AE136E" w:rsidRPr="00AE136E" w:rsidRDefault="00AE136E" w:rsidP="00AE136E">
            <w:pPr>
              <w:rPr>
                <w:rFonts w:ascii="Times New Roman" w:hAnsi="Times New Roman" w:cs="Times New Roman"/>
              </w:rPr>
            </w:pPr>
          </w:p>
          <w:p w14:paraId="07EEC7E9" w14:textId="77777777" w:rsidR="00AE136E" w:rsidRPr="00AE136E" w:rsidRDefault="00AE136E" w:rsidP="00AE136E">
            <w:pPr>
              <w:rPr>
                <w:rFonts w:ascii="Times New Roman" w:hAnsi="Times New Roman" w:cs="Times New Roman"/>
              </w:rPr>
            </w:pPr>
          </w:p>
          <w:p w14:paraId="08A76267" w14:textId="77777777" w:rsidR="00AE136E" w:rsidRPr="00AE136E" w:rsidRDefault="00AE136E" w:rsidP="00AE136E">
            <w:pPr>
              <w:rPr>
                <w:rFonts w:ascii="Times New Roman" w:hAnsi="Times New Roman" w:cs="Times New Roman"/>
              </w:rPr>
            </w:pPr>
          </w:p>
          <w:p w14:paraId="204A5712" w14:textId="77777777" w:rsidR="00AE136E" w:rsidRDefault="00AE136E" w:rsidP="00AE136E">
            <w:pPr>
              <w:rPr>
                <w:rFonts w:ascii="Times New Roman" w:hAnsi="Times New Roman" w:cs="Times New Roman"/>
              </w:rPr>
            </w:pPr>
          </w:p>
          <w:p w14:paraId="5EFB098E" w14:textId="77777777" w:rsidR="00AE136E" w:rsidRPr="00092FF4" w:rsidRDefault="00AE136E" w:rsidP="00AE136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Mjete të pamjaftueshme për realizimin e këtij projekti</w:t>
            </w:r>
          </w:p>
          <w:p w14:paraId="35D7F3B0" w14:textId="77777777" w:rsidR="00AE136E" w:rsidRDefault="00AE136E" w:rsidP="00AE136E">
            <w:pPr>
              <w:rPr>
                <w:rFonts w:ascii="Times New Roman" w:hAnsi="Times New Roman" w:cs="Times New Roman"/>
              </w:rPr>
            </w:pPr>
          </w:p>
          <w:p w14:paraId="4A5140EF" w14:textId="77777777" w:rsidR="00AB75C6" w:rsidRDefault="00AB75C6" w:rsidP="00AB75C6">
            <w:pPr>
              <w:rPr>
                <w:rFonts w:ascii="Times New Roman" w:hAnsi="Times New Roman" w:cs="Times New Roman"/>
              </w:rPr>
            </w:pPr>
          </w:p>
          <w:p w14:paraId="0190BF49" w14:textId="3D0E5012" w:rsidR="00AB75C6" w:rsidRPr="00AB75C6" w:rsidRDefault="00AB75C6" w:rsidP="00AB7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t’i adresojmë kërkesat në KEDS</w:t>
            </w:r>
          </w:p>
        </w:tc>
      </w:tr>
      <w:tr w:rsidR="00926CFB" w:rsidRPr="00092FF4" w14:paraId="7C148F47" w14:textId="77777777" w:rsidTr="00BE0E4C">
        <w:trPr>
          <w:jc w:val="center"/>
        </w:trPr>
        <w:tc>
          <w:tcPr>
            <w:tcW w:w="3145" w:type="dxa"/>
          </w:tcPr>
          <w:p w14:paraId="190DC2B7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</w:rPr>
              <w:t>Korniza Afatmesme Buxhetore për vitet 2026-2028</w:t>
            </w:r>
          </w:p>
          <w:p w14:paraId="7F5FA4E8" w14:textId="3FF3A7BE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</w:rPr>
              <w:t>Dëgjimi buxhetor në fshatin Seçishtë</w:t>
            </w:r>
          </w:p>
        </w:tc>
        <w:tc>
          <w:tcPr>
            <w:tcW w:w="3087" w:type="dxa"/>
          </w:tcPr>
          <w:p w14:paraId="157F1F8E" w14:textId="08D0F0B8" w:rsidR="00926CFB" w:rsidRPr="00092FF4" w:rsidRDefault="00926CFB" w:rsidP="00926CFB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Shtrimi me kubëza beton</w:t>
            </w:r>
            <w:r w:rsidR="00AB75C6">
              <w:rPr>
                <w:rFonts w:ascii="Times New Roman" w:hAnsi="Times New Roman"/>
                <w:sz w:val="24"/>
                <w:szCs w:val="24"/>
              </w:rPr>
              <w:t>i</w:t>
            </w:r>
            <w:r w:rsidRPr="00092FF4">
              <w:rPr>
                <w:rFonts w:ascii="Times New Roman" w:hAnsi="Times New Roman"/>
                <w:sz w:val="24"/>
                <w:szCs w:val="24"/>
              </w:rPr>
              <w:t xml:space="preserve"> i rrugës deri në vendin e quajtur Vorba. </w:t>
            </w:r>
          </w:p>
          <w:p w14:paraId="5C984647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174932C" w14:textId="77E48995" w:rsidR="00926CFB" w:rsidRPr="00092FF4" w:rsidRDefault="00926CFB" w:rsidP="00926CFB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Riparimi i rrugëve kah rruga e Llokës,</w:t>
            </w:r>
          </w:p>
          <w:p w14:paraId="36E37C6C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43E7291" w14:textId="77777777" w:rsidR="00926CFB" w:rsidRPr="00092FF4" w:rsidRDefault="00926CFB" w:rsidP="00926CFB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Shtrimi me kubëza betoni prej te burimi deri në Lepenc,</w:t>
            </w:r>
          </w:p>
          <w:p w14:paraId="59E7FBF3" w14:textId="77777777" w:rsidR="00926CFB" w:rsidRPr="00092FF4" w:rsidRDefault="00926CFB" w:rsidP="00926CFB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Vendosja e shenjave të kufizimit,</w:t>
            </w:r>
          </w:p>
          <w:p w14:paraId="566DDF72" w14:textId="77777777" w:rsidR="00926CFB" w:rsidRPr="00092FF4" w:rsidRDefault="00926CFB" w:rsidP="00926CFB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Rregullimi i ujit në Sarasellë,</w:t>
            </w:r>
          </w:p>
          <w:p w14:paraId="631EFEA5" w14:textId="77777777" w:rsidR="00926CFB" w:rsidRPr="00092FF4" w:rsidRDefault="00926CFB" w:rsidP="00926CFB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Vendosja e shenjave prej te ura deri në fund të fshatit,</w:t>
            </w:r>
          </w:p>
          <w:p w14:paraId="1FDAEC34" w14:textId="77777777" w:rsidR="00926CFB" w:rsidRPr="00092FF4" w:rsidRDefault="00926CFB" w:rsidP="00926CFB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 xml:space="preserve">Rifunksionalizimi i ujit te burimi, </w:t>
            </w:r>
          </w:p>
          <w:p w14:paraId="134656B0" w14:textId="1677C95D" w:rsidR="00926CFB" w:rsidRPr="00092FF4" w:rsidRDefault="00926CFB" w:rsidP="00926CFB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F4">
              <w:rPr>
                <w:rFonts w:ascii="Times New Roman" w:hAnsi="Times New Roman"/>
                <w:sz w:val="24"/>
                <w:szCs w:val="24"/>
              </w:rPr>
              <w:t>Rregullimi i kanalizimit te rruga Shtigjet e UÇK-së</w:t>
            </w:r>
          </w:p>
        </w:tc>
        <w:tc>
          <w:tcPr>
            <w:tcW w:w="2483" w:type="dxa"/>
          </w:tcPr>
          <w:p w14:paraId="380B6BA6" w14:textId="52ACFFAE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2FF4">
              <w:rPr>
                <w:rFonts w:ascii="Times New Roman" w:hAnsi="Times New Roman" w:cs="Times New Roman"/>
                <w:b/>
              </w:rPr>
              <w:t xml:space="preserve">Mevludin Kuka – </w:t>
            </w:r>
            <w:r w:rsidRPr="00092FF4">
              <w:rPr>
                <w:rFonts w:ascii="Times New Roman" w:hAnsi="Times New Roman" w:cs="Times New Roman"/>
                <w:bCs/>
              </w:rPr>
              <w:t xml:space="preserve">Administrator i fshatit Seçishtë </w:t>
            </w:r>
          </w:p>
          <w:p w14:paraId="5392C68C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3B4462C" w14:textId="2978AA29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2FF4">
              <w:rPr>
                <w:rFonts w:ascii="Times New Roman" w:hAnsi="Times New Roman" w:cs="Times New Roman"/>
                <w:b/>
              </w:rPr>
              <w:t xml:space="preserve">Mevludin Kuka – </w:t>
            </w:r>
            <w:r w:rsidRPr="00092FF4">
              <w:rPr>
                <w:rFonts w:ascii="Times New Roman" w:hAnsi="Times New Roman" w:cs="Times New Roman"/>
                <w:bCs/>
              </w:rPr>
              <w:t xml:space="preserve">Administrator i fshatit Seçishtë </w:t>
            </w:r>
          </w:p>
          <w:p w14:paraId="1524AEE7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5F4C00E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2FF4">
              <w:rPr>
                <w:rFonts w:ascii="Times New Roman" w:hAnsi="Times New Roman" w:cs="Times New Roman"/>
                <w:b/>
              </w:rPr>
              <w:t xml:space="preserve">Mevludin Kuka – </w:t>
            </w:r>
            <w:r w:rsidRPr="00092FF4">
              <w:rPr>
                <w:rFonts w:ascii="Times New Roman" w:hAnsi="Times New Roman" w:cs="Times New Roman"/>
                <w:bCs/>
              </w:rPr>
              <w:t xml:space="preserve">Administrator i fshatit Seçishtë </w:t>
            </w:r>
          </w:p>
          <w:p w14:paraId="771FC891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</w:rPr>
              <w:t>Naser Luri –</w:t>
            </w:r>
            <w:r w:rsidRPr="00092FF4">
              <w:rPr>
                <w:rFonts w:ascii="Times New Roman" w:hAnsi="Times New Roman" w:cs="Times New Roman"/>
              </w:rPr>
              <w:t>qytetar</w:t>
            </w:r>
          </w:p>
          <w:p w14:paraId="5338382D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0657B2C" w14:textId="77777777" w:rsidR="00926CFB" w:rsidRPr="00092FF4" w:rsidRDefault="00926CFB" w:rsidP="00926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2FF4">
              <w:rPr>
                <w:rFonts w:ascii="Times New Roman" w:hAnsi="Times New Roman" w:cs="Times New Roman"/>
                <w:b/>
              </w:rPr>
              <w:t>Mirvet Kalisi</w:t>
            </w:r>
            <w:r w:rsidRPr="00092FF4">
              <w:rPr>
                <w:rFonts w:ascii="Times New Roman" w:hAnsi="Times New Roman" w:cs="Times New Roman"/>
              </w:rPr>
              <w:t xml:space="preserve"> – qytetar</w:t>
            </w:r>
          </w:p>
          <w:p w14:paraId="575BA581" w14:textId="0EDB1D6D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92FF4">
              <w:rPr>
                <w:rFonts w:ascii="Times New Roman" w:hAnsi="Times New Roman" w:cs="Times New Roman"/>
                <w:b/>
              </w:rPr>
              <w:t>Mirvet Kalisi</w:t>
            </w:r>
            <w:r w:rsidRPr="00092FF4">
              <w:rPr>
                <w:rFonts w:ascii="Times New Roman" w:hAnsi="Times New Roman" w:cs="Times New Roman"/>
              </w:rPr>
              <w:t xml:space="preserve"> – qytetar</w:t>
            </w:r>
          </w:p>
          <w:p w14:paraId="572B14D2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2FF4">
              <w:rPr>
                <w:rFonts w:ascii="Times New Roman" w:hAnsi="Times New Roman" w:cs="Times New Roman"/>
                <w:b/>
                <w:bCs/>
              </w:rPr>
              <w:t>Muzafer Dibrani</w:t>
            </w:r>
            <w:r w:rsidRPr="00092FF4">
              <w:rPr>
                <w:rFonts w:ascii="Times New Roman" w:hAnsi="Times New Roman" w:cs="Times New Roman"/>
              </w:rPr>
              <w:t xml:space="preserve"> – Zyrtar Publik</w:t>
            </w:r>
          </w:p>
          <w:p w14:paraId="6EC3BD94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64CCD26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92FF4">
              <w:rPr>
                <w:rFonts w:ascii="Times New Roman" w:hAnsi="Times New Roman" w:cs="Times New Roman"/>
                <w:b/>
              </w:rPr>
              <w:t>Mirvet Kalisi</w:t>
            </w:r>
            <w:r w:rsidRPr="00092FF4">
              <w:rPr>
                <w:rFonts w:ascii="Times New Roman" w:hAnsi="Times New Roman" w:cs="Times New Roman"/>
              </w:rPr>
              <w:t xml:space="preserve"> – qytetar</w:t>
            </w:r>
          </w:p>
          <w:p w14:paraId="2B672AB5" w14:textId="77777777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C7861E7" w14:textId="3F06464D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F91D02D" w14:textId="77777777" w:rsidR="00BD6B43" w:rsidRPr="00092FF4" w:rsidRDefault="00BD6B43" w:rsidP="00BD6B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3B62B411" w14:textId="61C30E93" w:rsidR="00926CFB" w:rsidRPr="00092FF4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015E6DE" w14:textId="77777777" w:rsidR="00926CFB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814F770" w14:textId="77777777" w:rsidR="00BD6B43" w:rsidRP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3640928A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66428216" w14:textId="77777777" w:rsidR="00BD6B43" w:rsidRPr="00092FF4" w:rsidRDefault="00BD6B43" w:rsidP="00BD6B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131AFDB0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77422759" w14:textId="77777777" w:rsidR="00BD6B43" w:rsidRP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6B8920AD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46021311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58A23C74" w14:textId="77777777" w:rsidR="00BD6B43" w:rsidRPr="00092FF4" w:rsidRDefault="00BD6B43" w:rsidP="00BD6B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2F588DD0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4274E738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19D72CEF" w14:textId="77777777" w:rsidR="00BD6B43" w:rsidRPr="00092FF4" w:rsidRDefault="00BD6B43" w:rsidP="00BD6B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  <w:p w14:paraId="2C7CACC9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27E9088D" w14:textId="77777777" w:rsidR="00BD6B43" w:rsidRP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59609BCE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6A4609B2" w14:textId="77777777" w:rsidR="00BD6B43" w:rsidRPr="00092FF4" w:rsidRDefault="00BD6B43" w:rsidP="00BD6B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refuzuar</w:t>
            </w:r>
          </w:p>
          <w:p w14:paraId="38F2BD61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74BA2297" w14:textId="77777777" w:rsidR="00BD6B43" w:rsidRP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2CAA284A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16D8646B" w14:textId="77777777" w:rsidR="00BD6B43" w:rsidRPr="00092FF4" w:rsidRDefault="00BD6B43" w:rsidP="00BD6B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refuzuar</w:t>
            </w:r>
          </w:p>
          <w:p w14:paraId="5384AA2C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2E439C1C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19117F39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31B30BF7" w14:textId="3E727414" w:rsidR="00BD6B43" w:rsidRPr="00BD6B43" w:rsidRDefault="00BD6B43" w:rsidP="00BD6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pranuar</w:t>
            </w:r>
          </w:p>
        </w:tc>
        <w:tc>
          <w:tcPr>
            <w:tcW w:w="2970" w:type="dxa"/>
          </w:tcPr>
          <w:p w14:paraId="06F18C17" w14:textId="77777777" w:rsidR="00BD6B43" w:rsidRDefault="00BD6B43" w:rsidP="00BD6B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</w:t>
            </w:r>
            <w:r>
              <w:rPr>
                <w:bCs/>
                <w:color w:val="222A35"/>
              </w:rPr>
              <w:t>3471</w:t>
            </w:r>
            <w:r w:rsidRPr="00760850">
              <w:rPr>
                <w:bCs/>
                <w:color w:val="222A35"/>
              </w:rPr>
              <w:t>)</w:t>
            </w:r>
          </w:p>
          <w:p w14:paraId="188D327B" w14:textId="77777777" w:rsidR="00926CFB" w:rsidRDefault="00926CFB" w:rsidP="00926C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7BE8C5B" w14:textId="77777777" w:rsidR="00BD6B43" w:rsidRP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7CFC89DF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7F4230A9" w14:textId="13CA4EE2" w:rsidR="00BD6B43" w:rsidRDefault="00BD6B43" w:rsidP="00BD6B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</w:t>
            </w:r>
            <w:r>
              <w:rPr>
                <w:bCs/>
                <w:color w:val="222A35"/>
              </w:rPr>
              <w:t>5035</w:t>
            </w:r>
            <w:r w:rsidRPr="00760850">
              <w:rPr>
                <w:bCs/>
                <w:color w:val="222A35"/>
              </w:rPr>
              <w:t>)</w:t>
            </w:r>
          </w:p>
          <w:p w14:paraId="2EEE9FDE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0E7C72BB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574A329E" w14:textId="77777777" w:rsidR="00BD6B43" w:rsidRDefault="00BD6B43" w:rsidP="00BD6B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</w:t>
            </w:r>
            <w:r>
              <w:rPr>
                <w:bCs/>
                <w:color w:val="222A35"/>
              </w:rPr>
              <w:t>3471</w:t>
            </w:r>
            <w:r w:rsidRPr="00760850">
              <w:rPr>
                <w:bCs/>
                <w:color w:val="222A35"/>
              </w:rPr>
              <w:t>)</w:t>
            </w:r>
          </w:p>
          <w:p w14:paraId="3A326BBB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3B5BC764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 propozim i takon kategorisë buxhetore (130)</w:t>
            </w:r>
          </w:p>
          <w:p w14:paraId="36FB77C1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47ADE4E6" w14:textId="77777777" w:rsidR="00BD6B43" w:rsidRP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46F79C4F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156A3844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Mjete të pamjaftueshme për ta implementuar këtë projekt</w:t>
            </w:r>
          </w:p>
          <w:p w14:paraId="5EE8C0A1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361F79B8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Mjete të pamjaftueshme për ta implementuar këtë projekt</w:t>
            </w:r>
          </w:p>
          <w:p w14:paraId="78348769" w14:textId="77777777" w:rsidR="00BD6B43" w:rsidRDefault="00BD6B43" w:rsidP="00BD6B43">
            <w:pPr>
              <w:rPr>
                <w:rFonts w:ascii="Times New Roman" w:hAnsi="Times New Roman" w:cs="Times New Roman"/>
              </w:rPr>
            </w:pPr>
          </w:p>
          <w:p w14:paraId="12EAC53F" w14:textId="59FBD27A" w:rsidR="00BD6B43" w:rsidRPr="00BD6B43" w:rsidRDefault="00BD6B43" w:rsidP="00BD6B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 propozim bën pjesë në projektin me kod </w:t>
            </w:r>
            <w:r w:rsidRPr="00760850">
              <w:rPr>
                <w:bCs/>
                <w:color w:val="222A35"/>
              </w:rPr>
              <w:t>(5</w:t>
            </w:r>
            <w:r>
              <w:rPr>
                <w:bCs/>
                <w:color w:val="222A35"/>
              </w:rPr>
              <w:t>1581</w:t>
            </w:r>
            <w:r w:rsidRPr="00760850">
              <w:rPr>
                <w:bCs/>
                <w:color w:val="222A35"/>
              </w:rPr>
              <w:t>)</w:t>
            </w:r>
          </w:p>
        </w:tc>
      </w:tr>
    </w:tbl>
    <w:p w14:paraId="50833938" w14:textId="77777777" w:rsidR="003C053F" w:rsidRPr="00092FF4" w:rsidRDefault="003C053F" w:rsidP="00092FF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C053F" w:rsidRPr="00092FF4" w:rsidSect="00BF50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E3B0C" w14:textId="77777777" w:rsidR="00DF1A2C" w:rsidRDefault="00DF1A2C" w:rsidP="00FE6D77">
      <w:r>
        <w:separator/>
      </w:r>
    </w:p>
  </w:endnote>
  <w:endnote w:type="continuationSeparator" w:id="0">
    <w:p w14:paraId="2BEFC646" w14:textId="77777777" w:rsidR="00DF1A2C" w:rsidRDefault="00DF1A2C" w:rsidP="00FE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756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F0CEB" w14:textId="3F912319" w:rsidR="002A0FFB" w:rsidRDefault="002A0F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2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A18FE8" w14:textId="77777777" w:rsidR="002A0FFB" w:rsidRDefault="002A0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A2C5F" w14:textId="77777777" w:rsidR="00DF1A2C" w:rsidRDefault="00DF1A2C" w:rsidP="00FE6D77">
      <w:r>
        <w:separator/>
      </w:r>
    </w:p>
  </w:footnote>
  <w:footnote w:type="continuationSeparator" w:id="0">
    <w:p w14:paraId="1A7E4A59" w14:textId="77777777" w:rsidR="00DF1A2C" w:rsidRDefault="00DF1A2C" w:rsidP="00FE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A5C"/>
    <w:multiLevelType w:val="hybridMultilevel"/>
    <w:tmpl w:val="549C7870"/>
    <w:lvl w:ilvl="0" w:tplc="0409000F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3D46741"/>
    <w:multiLevelType w:val="hybridMultilevel"/>
    <w:tmpl w:val="1D349602"/>
    <w:lvl w:ilvl="0" w:tplc="66DA27D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5C276B3"/>
    <w:multiLevelType w:val="hybridMultilevel"/>
    <w:tmpl w:val="FD1A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18C9"/>
    <w:multiLevelType w:val="hybridMultilevel"/>
    <w:tmpl w:val="0FBA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79D1"/>
    <w:multiLevelType w:val="hybridMultilevel"/>
    <w:tmpl w:val="B128E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11FD"/>
    <w:multiLevelType w:val="hybridMultilevel"/>
    <w:tmpl w:val="9782F8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DD7E3B"/>
    <w:multiLevelType w:val="hybridMultilevel"/>
    <w:tmpl w:val="5B345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B5EBC"/>
    <w:multiLevelType w:val="hybridMultilevel"/>
    <w:tmpl w:val="1978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2A75"/>
    <w:multiLevelType w:val="hybridMultilevel"/>
    <w:tmpl w:val="8E641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96F02"/>
    <w:multiLevelType w:val="hybridMultilevel"/>
    <w:tmpl w:val="A8846226"/>
    <w:lvl w:ilvl="0" w:tplc="7756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379CF"/>
    <w:multiLevelType w:val="hybridMultilevel"/>
    <w:tmpl w:val="3878DE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C328CC"/>
    <w:multiLevelType w:val="hybridMultilevel"/>
    <w:tmpl w:val="E6947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502999"/>
    <w:multiLevelType w:val="hybridMultilevel"/>
    <w:tmpl w:val="2F2E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3A6B"/>
    <w:multiLevelType w:val="hybridMultilevel"/>
    <w:tmpl w:val="410E4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5097E"/>
    <w:multiLevelType w:val="hybridMultilevel"/>
    <w:tmpl w:val="CD5E35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62C0"/>
    <w:multiLevelType w:val="hybridMultilevel"/>
    <w:tmpl w:val="602A9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D6DB0"/>
    <w:multiLevelType w:val="hybridMultilevel"/>
    <w:tmpl w:val="5E12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A3C20"/>
    <w:multiLevelType w:val="hybridMultilevel"/>
    <w:tmpl w:val="2FDC60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B68FA"/>
    <w:multiLevelType w:val="hybridMultilevel"/>
    <w:tmpl w:val="303A6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B3B5B"/>
    <w:multiLevelType w:val="hybridMultilevel"/>
    <w:tmpl w:val="107E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B3F08"/>
    <w:multiLevelType w:val="hybridMultilevel"/>
    <w:tmpl w:val="98B25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7"/>
  </w:num>
  <w:num w:numId="9">
    <w:abstractNumId w:val="20"/>
  </w:num>
  <w:num w:numId="10">
    <w:abstractNumId w:val="0"/>
  </w:num>
  <w:num w:numId="11">
    <w:abstractNumId w:val="19"/>
  </w:num>
  <w:num w:numId="12">
    <w:abstractNumId w:val="1"/>
  </w:num>
  <w:num w:numId="13">
    <w:abstractNumId w:val="10"/>
  </w:num>
  <w:num w:numId="14">
    <w:abstractNumId w:val="16"/>
  </w:num>
  <w:num w:numId="15">
    <w:abstractNumId w:val="5"/>
  </w:num>
  <w:num w:numId="16">
    <w:abstractNumId w:val="2"/>
  </w:num>
  <w:num w:numId="17">
    <w:abstractNumId w:val="14"/>
  </w:num>
  <w:num w:numId="18">
    <w:abstractNumId w:val="8"/>
  </w:num>
  <w:num w:numId="19">
    <w:abstractNumId w:val="15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79"/>
    <w:rsid w:val="00065C6A"/>
    <w:rsid w:val="00092FF4"/>
    <w:rsid w:val="000E42A8"/>
    <w:rsid w:val="00121C7A"/>
    <w:rsid w:val="00147960"/>
    <w:rsid w:val="00157BFF"/>
    <w:rsid w:val="00160853"/>
    <w:rsid w:val="001B6596"/>
    <w:rsid w:val="00202CE2"/>
    <w:rsid w:val="0022218B"/>
    <w:rsid w:val="00236D7D"/>
    <w:rsid w:val="002510C9"/>
    <w:rsid w:val="002A0FFB"/>
    <w:rsid w:val="00325583"/>
    <w:rsid w:val="00353FE4"/>
    <w:rsid w:val="00382AC5"/>
    <w:rsid w:val="003871AE"/>
    <w:rsid w:val="00397B0D"/>
    <w:rsid w:val="003A674F"/>
    <w:rsid w:val="003C053F"/>
    <w:rsid w:val="003C169E"/>
    <w:rsid w:val="003D5159"/>
    <w:rsid w:val="004167F4"/>
    <w:rsid w:val="0043377F"/>
    <w:rsid w:val="00484710"/>
    <w:rsid w:val="004948E2"/>
    <w:rsid w:val="00495253"/>
    <w:rsid w:val="004B4592"/>
    <w:rsid w:val="004F3074"/>
    <w:rsid w:val="00531C00"/>
    <w:rsid w:val="0056640B"/>
    <w:rsid w:val="00592BAC"/>
    <w:rsid w:val="005A15A9"/>
    <w:rsid w:val="005A1A16"/>
    <w:rsid w:val="005D4A6A"/>
    <w:rsid w:val="006131AE"/>
    <w:rsid w:val="00666E1A"/>
    <w:rsid w:val="0067747F"/>
    <w:rsid w:val="00687FB2"/>
    <w:rsid w:val="006A74CB"/>
    <w:rsid w:val="006B5CB9"/>
    <w:rsid w:val="006E1879"/>
    <w:rsid w:val="006F650D"/>
    <w:rsid w:val="007201B9"/>
    <w:rsid w:val="007602B4"/>
    <w:rsid w:val="00794C15"/>
    <w:rsid w:val="007B7498"/>
    <w:rsid w:val="00813BBB"/>
    <w:rsid w:val="00824953"/>
    <w:rsid w:val="008A436F"/>
    <w:rsid w:val="008C3EC1"/>
    <w:rsid w:val="008F4E33"/>
    <w:rsid w:val="009124EE"/>
    <w:rsid w:val="009227FE"/>
    <w:rsid w:val="00926CFB"/>
    <w:rsid w:val="009A4C35"/>
    <w:rsid w:val="009A5308"/>
    <w:rsid w:val="009B2ABC"/>
    <w:rsid w:val="009B3A51"/>
    <w:rsid w:val="009D3FE4"/>
    <w:rsid w:val="00A276AF"/>
    <w:rsid w:val="00A36C1B"/>
    <w:rsid w:val="00AB75C6"/>
    <w:rsid w:val="00AC28BD"/>
    <w:rsid w:val="00AE136E"/>
    <w:rsid w:val="00AE577B"/>
    <w:rsid w:val="00AE613C"/>
    <w:rsid w:val="00B13C02"/>
    <w:rsid w:val="00B3467F"/>
    <w:rsid w:val="00B53925"/>
    <w:rsid w:val="00B626A3"/>
    <w:rsid w:val="00B63E38"/>
    <w:rsid w:val="00B848D1"/>
    <w:rsid w:val="00B86F26"/>
    <w:rsid w:val="00BD6B43"/>
    <w:rsid w:val="00BE0E4C"/>
    <w:rsid w:val="00BF5049"/>
    <w:rsid w:val="00C759F0"/>
    <w:rsid w:val="00CC45D8"/>
    <w:rsid w:val="00CE2593"/>
    <w:rsid w:val="00CF3206"/>
    <w:rsid w:val="00D505B2"/>
    <w:rsid w:val="00D74719"/>
    <w:rsid w:val="00DF1A2C"/>
    <w:rsid w:val="00E45A11"/>
    <w:rsid w:val="00E5124D"/>
    <w:rsid w:val="00E737CB"/>
    <w:rsid w:val="00EB1186"/>
    <w:rsid w:val="00EC067C"/>
    <w:rsid w:val="00EE71B3"/>
    <w:rsid w:val="00F3765C"/>
    <w:rsid w:val="00F53658"/>
    <w:rsid w:val="00F7252A"/>
    <w:rsid w:val="00F87F03"/>
    <w:rsid w:val="00FC0384"/>
    <w:rsid w:val="00FC36CB"/>
    <w:rsid w:val="00FD0285"/>
    <w:rsid w:val="00FD5DFB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B9BD"/>
  <w15:chartTrackingRefBased/>
  <w15:docId w15:val="{E74B98E3-09BD-42EA-9A56-3BBF9619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879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8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87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E187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6E187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EC06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D77"/>
    <w:rPr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6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D77"/>
    <w:rPr>
      <w:kern w:val="0"/>
      <w:sz w:val="24"/>
      <w:szCs w:val="24"/>
      <w:lang w:val="en-GB"/>
      <w14:ligatures w14:val="none"/>
    </w:rPr>
  </w:style>
  <w:style w:type="character" w:customStyle="1" w:styleId="HeaderChar1">
    <w:name w:val="Header Char1"/>
    <w:basedOn w:val="DefaultParagraphFont"/>
    <w:uiPriority w:val="99"/>
    <w:locked/>
    <w:rsid w:val="000E42A8"/>
    <w:rPr>
      <w:rFonts w:ascii="Monotype Corsiva" w:eastAsia="MS Mincho" w:hAnsi="Monotype Corsiva" w:cs="Times New Roman"/>
      <w:b/>
      <w:i/>
      <w:sz w:val="32"/>
      <w:szCs w:val="20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rsid w:val="000E42A8"/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8C3EC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4CD3-05DD-4D46-9397-DE217970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2025-06-30T13:01:00Z</cp:lastPrinted>
  <dcterms:created xsi:type="dcterms:W3CDTF">2025-06-30T13:37:00Z</dcterms:created>
  <dcterms:modified xsi:type="dcterms:W3CDTF">2025-06-30T13:37:00Z</dcterms:modified>
</cp:coreProperties>
</file>