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35" w:rsidRDefault="0025206A" w:rsidP="00E27035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sq-AL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161925</wp:posOffset>
            </wp:positionV>
            <wp:extent cx="1028700" cy="800100"/>
            <wp:effectExtent l="19050" t="0" r="0" b="0"/>
            <wp:wrapNone/>
            <wp:docPr id="5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540">
        <w:rPr>
          <w:b/>
          <w:bCs/>
          <w:noProof/>
          <w:lang w:eastAsia="sq-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114300</wp:posOffset>
            </wp:positionV>
            <wp:extent cx="914400" cy="790575"/>
            <wp:effectExtent l="19050" t="0" r="0" b="0"/>
            <wp:wrapNone/>
            <wp:docPr id="4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035" w:rsidRDefault="00E27035" w:rsidP="00E27035">
      <w:pPr>
        <w:rPr>
          <w:b/>
          <w:bCs/>
        </w:rPr>
      </w:pPr>
    </w:p>
    <w:p w:rsidR="00E27035" w:rsidRPr="002F4983" w:rsidRDefault="00E27035" w:rsidP="00E27035">
      <w:r>
        <w:rPr>
          <w:b/>
          <w:bCs/>
        </w:rPr>
        <w:t xml:space="preserve">                                              </w:t>
      </w:r>
      <w:r w:rsidRPr="00D10FCD">
        <w:rPr>
          <w:b/>
          <w:bCs/>
        </w:rPr>
        <w:t>Republika e Kosovës / Republic of Kosova</w:t>
      </w:r>
    </w:p>
    <w:p w:rsidR="00E27035" w:rsidRPr="00BE46E6" w:rsidRDefault="00E27035" w:rsidP="00E270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Kuvendi</w:t>
      </w:r>
      <w:r w:rsidRPr="00BE46E6">
        <w:rPr>
          <w:b/>
          <w:bCs/>
          <w:sz w:val="22"/>
          <w:szCs w:val="22"/>
        </w:rPr>
        <w:t xml:space="preserve"> i Komunës</w:t>
      </w:r>
      <w:r w:rsidRPr="00BE46E6">
        <w:rPr>
          <w:b/>
          <w:sz w:val="22"/>
          <w:szCs w:val="22"/>
        </w:rPr>
        <w:t xml:space="preserve"> -</w:t>
      </w:r>
      <w:r w:rsidR="0025206A">
        <w:rPr>
          <w:b/>
          <w:sz w:val="22"/>
          <w:szCs w:val="22"/>
        </w:rPr>
        <w:t xml:space="preserve"> </w:t>
      </w:r>
      <w:r w:rsidRPr="00BE46E6">
        <w:rPr>
          <w:b/>
          <w:sz w:val="22"/>
          <w:szCs w:val="22"/>
        </w:rPr>
        <w:t>Municipality</w:t>
      </w:r>
      <w:r w:rsidR="0025206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Assambly </w:t>
      </w:r>
    </w:p>
    <w:p w:rsidR="00E27035" w:rsidRPr="00BE46E6" w:rsidRDefault="00E27035" w:rsidP="00E270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BE46E6">
        <w:rPr>
          <w:b/>
          <w:sz w:val="22"/>
          <w:szCs w:val="22"/>
        </w:rPr>
        <w:t>Hani i Elezit</w:t>
      </w:r>
    </w:p>
    <w:p w:rsidR="00E27035" w:rsidRPr="00BE46E6" w:rsidRDefault="00E27035" w:rsidP="00E27035">
      <w:pPr>
        <w:rPr>
          <w:rFonts w:ascii="Arial" w:hAnsi="Arial" w:cs="Arial"/>
          <w:sz w:val="22"/>
          <w:szCs w:val="22"/>
        </w:rPr>
      </w:pPr>
    </w:p>
    <w:p w:rsidR="00E27035" w:rsidRDefault="00E27035" w:rsidP="00E27035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E27035" w:rsidRDefault="00E27035" w:rsidP="00E27035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27035" w:rsidRDefault="00921626" w:rsidP="00E27035">
      <w:pPr>
        <w:jc w:val="both"/>
        <w:rPr>
          <w:b/>
        </w:rPr>
      </w:pPr>
      <w:r>
        <w:rPr>
          <w:b/>
        </w:rPr>
        <w:t>Nr.04</w:t>
      </w:r>
      <w:r w:rsidRPr="00BC21BD">
        <w:rPr>
          <w:b/>
          <w:u w:val="single"/>
        </w:rPr>
        <w:t>/_</w:t>
      </w:r>
      <w:r w:rsidR="00BC21BD" w:rsidRPr="00BC21BD">
        <w:rPr>
          <w:b/>
          <w:u w:val="single"/>
        </w:rPr>
        <w:t>8425</w:t>
      </w:r>
      <w:r w:rsidRPr="00BC21BD">
        <w:rPr>
          <w:b/>
          <w:u w:val="single"/>
        </w:rPr>
        <w:t>_/</w:t>
      </w:r>
      <w:r>
        <w:rPr>
          <w:b/>
        </w:rPr>
        <w:t>2018</w:t>
      </w: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center"/>
        <w:rPr>
          <w:b/>
        </w:rPr>
      </w:pPr>
    </w:p>
    <w:p w:rsidR="00E27035" w:rsidRPr="00392D5E" w:rsidRDefault="003B32C8" w:rsidP="00E2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- </w:t>
      </w:r>
      <w:r w:rsidR="00E27035" w:rsidRPr="00392D5E">
        <w:rPr>
          <w:b/>
          <w:sz w:val="28"/>
          <w:szCs w:val="28"/>
        </w:rPr>
        <w:t>RREGULLORE  PËR TATIM</w:t>
      </w:r>
      <w:r w:rsidR="0025206A">
        <w:rPr>
          <w:b/>
          <w:sz w:val="28"/>
          <w:szCs w:val="28"/>
        </w:rPr>
        <w:t>IN</w:t>
      </w:r>
    </w:p>
    <w:p w:rsidR="00E27035" w:rsidRPr="00392D5E" w:rsidRDefault="0025206A" w:rsidP="00E2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NË</w:t>
      </w:r>
      <w:r w:rsidR="00E27035" w:rsidRPr="00392D5E">
        <w:rPr>
          <w:b/>
          <w:sz w:val="28"/>
          <w:szCs w:val="28"/>
        </w:rPr>
        <w:t xml:space="preserve">  PRONËN E PALUAJTSHME</w:t>
      </w:r>
      <w:r w:rsidR="00F62526">
        <w:rPr>
          <w:b/>
          <w:sz w:val="28"/>
          <w:szCs w:val="28"/>
        </w:rPr>
        <w:t xml:space="preserve"> PËR VITIN 2019</w:t>
      </w:r>
    </w:p>
    <w:p w:rsidR="00E27035" w:rsidRPr="00392D5E" w:rsidRDefault="00E27035" w:rsidP="00E27035">
      <w:pPr>
        <w:jc w:val="both"/>
        <w:rPr>
          <w:b/>
          <w:sz w:val="28"/>
          <w:szCs w:val="28"/>
        </w:rPr>
      </w:pPr>
    </w:p>
    <w:p w:rsidR="00E27035" w:rsidRPr="00392D5E" w:rsidRDefault="00E27035" w:rsidP="00E27035">
      <w:pPr>
        <w:jc w:val="both"/>
        <w:rPr>
          <w:b/>
          <w:sz w:val="28"/>
          <w:szCs w:val="28"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863540" w:rsidRDefault="00863540" w:rsidP="00E27035">
      <w:pPr>
        <w:jc w:val="both"/>
        <w:rPr>
          <w:b/>
        </w:rPr>
      </w:pPr>
    </w:p>
    <w:p w:rsidR="00863540" w:rsidRDefault="00863540" w:rsidP="00E27035">
      <w:pPr>
        <w:jc w:val="both"/>
        <w:rPr>
          <w:b/>
        </w:rPr>
      </w:pPr>
    </w:p>
    <w:p w:rsidR="00863540" w:rsidRDefault="00863540" w:rsidP="00E27035">
      <w:pPr>
        <w:jc w:val="both"/>
        <w:rPr>
          <w:b/>
        </w:rPr>
      </w:pPr>
    </w:p>
    <w:p w:rsidR="00863540" w:rsidRDefault="00863540" w:rsidP="00E27035">
      <w:pPr>
        <w:jc w:val="both"/>
        <w:rPr>
          <w:b/>
        </w:rPr>
      </w:pPr>
    </w:p>
    <w:p w:rsidR="00863540" w:rsidRDefault="00863540" w:rsidP="00E27035">
      <w:pPr>
        <w:jc w:val="both"/>
        <w:rPr>
          <w:b/>
        </w:rPr>
      </w:pPr>
    </w:p>
    <w:p w:rsidR="00863540" w:rsidRDefault="00863540" w:rsidP="00E27035">
      <w:pPr>
        <w:jc w:val="both"/>
        <w:rPr>
          <w:b/>
        </w:rPr>
      </w:pPr>
    </w:p>
    <w:p w:rsidR="00863540" w:rsidRDefault="00863540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center"/>
        <w:rPr>
          <w:b/>
        </w:rPr>
      </w:pPr>
      <w:r>
        <w:rPr>
          <w:b/>
        </w:rPr>
        <w:t>HANI I ELEZIT</w:t>
      </w:r>
    </w:p>
    <w:p w:rsidR="00E27035" w:rsidRPr="00863540" w:rsidRDefault="00E27035" w:rsidP="00863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F62526">
        <w:rPr>
          <w:b/>
          <w:sz w:val="28"/>
          <w:szCs w:val="28"/>
        </w:rPr>
        <w:t>8</w:t>
      </w:r>
      <w:r w:rsidR="00863540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</w:p>
    <w:p w:rsidR="00E27035" w:rsidRDefault="009145BB" w:rsidP="00E27035">
      <w:pPr>
        <w:rPr>
          <w:b/>
          <w:bCs/>
        </w:rPr>
      </w:pPr>
      <w:r>
        <w:rPr>
          <w:b/>
          <w:bCs/>
          <w:noProof/>
          <w:lang w:eastAsia="sq-AL"/>
        </w:rPr>
        <w:lastRenderedPageBreak/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161925</wp:posOffset>
            </wp:positionV>
            <wp:extent cx="981075" cy="800100"/>
            <wp:effectExtent l="19050" t="0" r="0" b="0"/>
            <wp:wrapNone/>
            <wp:docPr id="3" name="Picture 3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035">
        <w:rPr>
          <w:b/>
          <w:bCs/>
          <w:noProof/>
          <w:lang w:eastAsia="sq-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166370</wp:posOffset>
            </wp:positionV>
            <wp:extent cx="800100" cy="800100"/>
            <wp:effectExtent l="19050" t="0" r="0" b="0"/>
            <wp:wrapNone/>
            <wp:docPr id="2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7035" w:rsidRDefault="00E27035" w:rsidP="00E27035">
      <w:pPr>
        <w:rPr>
          <w:b/>
          <w:bCs/>
        </w:rPr>
      </w:pPr>
    </w:p>
    <w:p w:rsidR="00E27035" w:rsidRPr="002F4983" w:rsidRDefault="00E27035" w:rsidP="00E27035">
      <w:r>
        <w:rPr>
          <w:b/>
          <w:bCs/>
        </w:rPr>
        <w:t xml:space="preserve">                                              </w:t>
      </w:r>
      <w:r w:rsidRPr="00D10FCD">
        <w:rPr>
          <w:b/>
          <w:bCs/>
        </w:rPr>
        <w:t>Republika e Kosovës / Republic of Kosova</w:t>
      </w:r>
    </w:p>
    <w:p w:rsidR="00E27035" w:rsidRPr="00BE46E6" w:rsidRDefault="00E27035" w:rsidP="00E270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Kuvendi</w:t>
      </w:r>
      <w:r w:rsidRPr="00BE46E6">
        <w:rPr>
          <w:b/>
          <w:bCs/>
          <w:sz w:val="22"/>
          <w:szCs w:val="22"/>
        </w:rPr>
        <w:t xml:space="preserve"> i Komunës</w:t>
      </w:r>
      <w:r w:rsidRPr="00BE46E6">
        <w:rPr>
          <w:b/>
          <w:sz w:val="22"/>
          <w:szCs w:val="22"/>
        </w:rPr>
        <w:t xml:space="preserve"> -</w:t>
      </w:r>
      <w:r w:rsidR="0056549D">
        <w:rPr>
          <w:b/>
          <w:sz w:val="22"/>
          <w:szCs w:val="22"/>
        </w:rPr>
        <w:t xml:space="preserve"> </w:t>
      </w:r>
      <w:r w:rsidRPr="00BE46E6">
        <w:rPr>
          <w:b/>
          <w:sz w:val="22"/>
          <w:szCs w:val="22"/>
        </w:rPr>
        <w:t>Municipality</w:t>
      </w:r>
      <w:r w:rsidR="005654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Assambly </w:t>
      </w:r>
    </w:p>
    <w:p w:rsidR="00E27035" w:rsidRPr="00BE46E6" w:rsidRDefault="00E27035" w:rsidP="00E270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BE46E6">
        <w:rPr>
          <w:b/>
          <w:sz w:val="22"/>
          <w:szCs w:val="22"/>
        </w:rPr>
        <w:t>Hani i Elezit</w:t>
      </w:r>
    </w:p>
    <w:p w:rsidR="00E27035" w:rsidRPr="00BE46E6" w:rsidRDefault="00E27035" w:rsidP="00E27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9145BB">
        <w:rPr>
          <w:rFonts w:ascii="Arial" w:hAnsi="Arial" w:cs="Arial"/>
          <w:sz w:val="22"/>
          <w:szCs w:val="22"/>
        </w:rPr>
        <w:t>_</w:t>
      </w: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Default="00E27035" w:rsidP="00E27035">
      <w:pPr>
        <w:jc w:val="both"/>
        <w:rPr>
          <w:b/>
        </w:rPr>
      </w:pPr>
    </w:p>
    <w:p w:rsidR="00E27035" w:rsidRPr="00B62E13" w:rsidRDefault="00E27035" w:rsidP="00E27035">
      <w:pPr>
        <w:jc w:val="both"/>
        <w:rPr>
          <w:b/>
        </w:rPr>
      </w:pPr>
      <w:r w:rsidRPr="0002688E">
        <w:rPr>
          <w:b/>
        </w:rPr>
        <w:t xml:space="preserve">Në bazë të  Ligjit për Vetëqeverisjen Lokale Nr. 03/L-040 neni 11, </w:t>
      </w:r>
      <w:r>
        <w:rPr>
          <w:b/>
        </w:rPr>
        <w:t>12</w:t>
      </w:r>
      <w:r w:rsidRPr="0002688E">
        <w:rPr>
          <w:b/>
        </w:rPr>
        <w:t xml:space="preserve">, 40  (të shpallur në Gazetën Zyrtare  Nr. 28/2008), </w:t>
      </w:r>
      <w:r w:rsidRPr="00B62E13">
        <w:rPr>
          <w:b/>
          <w:color w:val="000000"/>
        </w:rPr>
        <w:t>Ligji për Tatim</w:t>
      </w:r>
      <w:r w:rsidR="009145BB">
        <w:rPr>
          <w:b/>
          <w:color w:val="000000"/>
        </w:rPr>
        <w:t>in</w:t>
      </w:r>
      <w:r w:rsidR="00F62526">
        <w:rPr>
          <w:b/>
          <w:color w:val="000000"/>
        </w:rPr>
        <w:t xml:space="preserve"> në</w:t>
      </w:r>
      <w:r w:rsidR="00B449FC">
        <w:rPr>
          <w:b/>
          <w:color w:val="000000"/>
        </w:rPr>
        <w:t xml:space="preserve"> Pronën e Paluajtshme 06/L-</w:t>
      </w:r>
      <w:r w:rsidR="00F62526">
        <w:rPr>
          <w:b/>
          <w:color w:val="000000"/>
        </w:rPr>
        <w:t>005</w:t>
      </w:r>
      <w:r w:rsidR="00B449FC">
        <w:rPr>
          <w:b/>
          <w:color w:val="000000"/>
        </w:rPr>
        <w:t xml:space="preserve"> (</w:t>
      </w:r>
      <w:r w:rsidR="00B449FC" w:rsidRPr="0002688E">
        <w:rPr>
          <w:b/>
        </w:rPr>
        <w:t>të shp</w:t>
      </w:r>
      <w:r w:rsidR="00B449FC">
        <w:rPr>
          <w:b/>
        </w:rPr>
        <w:t>allur në Gazetën Zyrtare  Nr. 2</w:t>
      </w:r>
      <w:r w:rsidR="00B449FC" w:rsidRPr="0002688E">
        <w:rPr>
          <w:b/>
        </w:rPr>
        <w:t>/</w:t>
      </w:r>
      <w:r w:rsidR="00B449FC">
        <w:rPr>
          <w:b/>
        </w:rPr>
        <w:t>15 Shkurt 201</w:t>
      </w:r>
      <w:r w:rsidR="00B449FC" w:rsidRPr="0002688E">
        <w:rPr>
          <w:b/>
        </w:rPr>
        <w:t>8</w:t>
      </w:r>
      <w:r w:rsidR="00B449FC">
        <w:rPr>
          <w:b/>
        </w:rPr>
        <w:t>)</w:t>
      </w:r>
      <w:r>
        <w:rPr>
          <w:b/>
          <w:color w:val="000000"/>
        </w:rPr>
        <w:t xml:space="preserve">, </w:t>
      </w:r>
      <w:r w:rsidRPr="00B62E13">
        <w:rPr>
          <w:b/>
          <w:color w:val="000000"/>
        </w:rPr>
        <w:t>Ligji nr.03/L-049 – Për Financat e Pushtetit Lokal</w:t>
      </w:r>
      <w:r>
        <w:rPr>
          <w:b/>
          <w:color w:val="000000"/>
        </w:rPr>
        <w:t xml:space="preserve"> neni 2, 9</w:t>
      </w:r>
      <w:r w:rsidRPr="00B62E13">
        <w:rPr>
          <w:b/>
          <w:color w:val="000000"/>
        </w:rPr>
        <w:t xml:space="preserve">, </w:t>
      </w:r>
      <w:r>
        <w:rPr>
          <w:b/>
          <w:color w:val="000000"/>
        </w:rPr>
        <w:t xml:space="preserve">Statutin e </w:t>
      </w:r>
      <w:r w:rsidRPr="00B62E13">
        <w:rPr>
          <w:b/>
          <w:color w:val="000000"/>
        </w:rPr>
        <w:t xml:space="preserve"> Komunës</w:t>
      </w:r>
      <w:r>
        <w:rPr>
          <w:b/>
          <w:color w:val="000000"/>
        </w:rPr>
        <w:t xml:space="preserve"> së Hanit të Elezit neni</w:t>
      </w:r>
      <w:r w:rsidR="00F62526">
        <w:rPr>
          <w:b/>
          <w:color w:val="000000"/>
        </w:rPr>
        <w:t xml:space="preserve"> 32.5 </w:t>
      </w:r>
      <w:r w:rsidRPr="00B62E13">
        <w:rPr>
          <w:b/>
          <w:color w:val="000000"/>
        </w:rPr>
        <w:t>dhe 60</w:t>
      </w:r>
      <w:r w:rsidRPr="0002688E">
        <w:rPr>
          <w:b/>
        </w:rPr>
        <w:t>,</w:t>
      </w:r>
      <w:r>
        <w:rPr>
          <w:b/>
        </w:rPr>
        <w:t xml:space="preserve"> Rregulloren e Punës së Kuvendit neni 15,</w:t>
      </w:r>
      <w:r w:rsidRPr="0002688E">
        <w:rPr>
          <w:b/>
        </w:rPr>
        <w:t xml:space="preserve">  Kuvendi i Komunës së Hanit të Elezit  në mbledhjen e  mba</w:t>
      </w:r>
      <w:r>
        <w:rPr>
          <w:b/>
        </w:rPr>
        <w:t>jtur me datë __________ miratoj</w:t>
      </w:r>
      <w:r w:rsidRPr="0002688E">
        <w:rPr>
          <w:b/>
        </w:rPr>
        <w:t>:</w:t>
      </w:r>
    </w:p>
    <w:p w:rsidR="00E27035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2"/>
          <w:szCs w:val="22"/>
          <w:lang w:val="en-US"/>
        </w:rPr>
      </w:pPr>
    </w:p>
    <w:p w:rsidR="00E27035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2"/>
          <w:szCs w:val="22"/>
          <w:lang w:val="en-US"/>
        </w:rPr>
      </w:pPr>
    </w:p>
    <w:p w:rsidR="00E27035" w:rsidRPr="009B73E7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lang w:val="en-US"/>
        </w:rPr>
      </w:pPr>
      <w:r w:rsidRPr="009B73E7">
        <w:rPr>
          <w:rFonts w:ascii="Book Antiqua" w:hAnsi="Book Antiqua" w:cs="Book Antiqua"/>
          <w:b/>
          <w:bCs/>
          <w:lang w:val="en-US"/>
        </w:rPr>
        <w:t>RR E G U LL O R E N</w:t>
      </w:r>
    </w:p>
    <w:p w:rsidR="00E27035" w:rsidRPr="009B73E7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lang w:val="en-US"/>
        </w:rPr>
      </w:pPr>
      <w:r w:rsidRPr="009B73E7">
        <w:rPr>
          <w:rFonts w:ascii="Book Antiqua" w:hAnsi="Book Antiqua" w:cs="Book Antiqua"/>
          <w:b/>
          <w:bCs/>
          <w:lang w:val="en-US"/>
        </w:rPr>
        <w:t>PËR</w:t>
      </w:r>
    </w:p>
    <w:p w:rsidR="00E27035" w:rsidRPr="009B73E7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lang w:val="en-US"/>
        </w:rPr>
      </w:pPr>
      <w:r w:rsidRPr="009B73E7">
        <w:rPr>
          <w:rFonts w:ascii="Book Antiqua" w:hAnsi="Book Antiqua" w:cs="Book Antiqua"/>
          <w:b/>
          <w:bCs/>
          <w:lang w:val="en-US"/>
        </w:rPr>
        <w:t>TATIM</w:t>
      </w:r>
      <w:r w:rsidR="0056549D">
        <w:rPr>
          <w:rFonts w:ascii="Book Antiqua" w:hAnsi="Book Antiqua" w:cs="Book Antiqua"/>
          <w:b/>
          <w:bCs/>
          <w:lang w:val="en-US"/>
        </w:rPr>
        <w:t>IN</w:t>
      </w:r>
      <w:r w:rsidRPr="009B73E7">
        <w:rPr>
          <w:rFonts w:ascii="Book Antiqua" w:hAnsi="Book Antiqua" w:cs="Book Antiqua"/>
          <w:b/>
          <w:bCs/>
          <w:lang w:val="en-US"/>
        </w:rPr>
        <w:t xml:space="preserve"> NË PRONËN E PALUAJTSHME</w:t>
      </w:r>
      <w:r w:rsidR="00F62526">
        <w:rPr>
          <w:rFonts w:ascii="Book Antiqua" w:hAnsi="Book Antiqua" w:cs="Book Antiqua"/>
          <w:b/>
          <w:bCs/>
          <w:lang w:val="en-US"/>
        </w:rPr>
        <w:t xml:space="preserve"> PËR VITIN 2019</w:t>
      </w:r>
    </w:p>
    <w:p w:rsidR="00E27035" w:rsidRPr="009B73E7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lang w:val="en-US"/>
        </w:rPr>
      </w:pPr>
    </w:p>
    <w:p w:rsidR="00E27035" w:rsidRPr="009B73E7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lang w:val="en-US"/>
        </w:rPr>
      </w:pPr>
      <w:r w:rsidRPr="009B73E7">
        <w:rPr>
          <w:rFonts w:ascii="Book Antiqua" w:hAnsi="Book Antiqua" w:cs="Book Antiqua"/>
          <w:b/>
          <w:bCs/>
          <w:lang w:val="en-US"/>
        </w:rPr>
        <w:t>I DISPOZITAT E PËRGJITHSHME</w:t>
      </w:r>
    </w:p>
    <w:p w:rsidR="00E27035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2"/>
          <w:szCs w:val="22"/>
          <w:lang w:val="en-US"/>
        </w:rPr>
      </w:pPr>
    </w:p>
    <w:p w:rsidR="00E27035" w:rsidRPr="0089599C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89599C">
        <w:rPr>
          <w:rFonts w:ascii="Book Antiqua" w:hAnsi="Book Antiqua" w:cs="Book Antiqua"/>
          <w:b/>
          <w:bCs/>
          <w:sz w:val="22"/>
          <w:szCs w:val="22"/>
        </w:rPr>
        <w:t>Përkufizimet</w:t>
      </w:r>
    </w:p>
    <w:p w:rsidR="00E27035" w:rsidRPr="0089599C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27035" w:rsidRDefault="00E27035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89599C">
        <w:rPr>
          <w:rFonts w:ascii="Book Antiqua" w:hAnsi="Book Antiqua" w:cs="Book Antiqua"/>
          <w:b/>
          <w:bCs/>
          <w:sz w:val="22"/>
          <w:szCs w:val="22"/>
        </w:rPr>
        <w:t>Neni 1</w:t>
      </w:r>
    </w:p>
    <w:p w:rsidR="0056549D" w:rsidRPr="0089599C" w:rsidRDefault="0056549D" w:rsidP="00E2703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27035" w:rsidRPr="0089599C" w:rsidRDefault="00E27035" w:rsidP="00E27035">
      <w:pPr>
        <w:autoSpaceDE w:val="0"/>
        <w:autoSpaceDN w:val="0"/>
        <w:adjustRightInd w:val="0"/>
      </w:pPr>
      <w:r w:rsidRPr="0089599C">
        <w:t>Sipas kësaj Rregullore:</w:t>
      </w:r>
    </w:p>
    <w:p w:rsidR="00E27035" w:rsidRPr="0089599C" w:rsidRDefault="00E27035" w:rsidP="00E27035">
      <w:pPr>
        <w:autoSpaceDE w:val="0"/>
        <w:autoSpaceDN w:val="0"/>
        <w:adjustRightInd w:val="0"/>
      </w:pPr>
    </w:p>
    <w:p w:rsidR="00E27035" w:rsidRPr="0089599C" w:rsidRDefault="001C2D45" w:rsidP="001C2D45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="00E27035" w:rsidRPr="001C2D45">
        <w:rPr>
          <w:b/>
        </w:rPr>
        <w:t>Pronë e Paluajtshme</w:t>
      </w:r>
      <w:r w:rsidR="00C56607" w:rsidRPr="001C2D45">
        <w:rPr>
          <w:b/>
        </w:rPr>
        <w:t xml:space="preserve"> </w:t>
      </w:r>
      <w:r w:rsidR="00E27035" w:rsidRPr="0089599C">
        <w:t>nënkupton tokën dhe ndërtesat, stabilimentet</w:t>
      </w:r>
      <w:r w:rsidR="00111D5A">
        <w:t>, strukturat dhe pjesët aksesore</w:t>
      </w:r>
      <w:r w:rsidR="00E27035" w:rsidRPr="0089599C">
        <w:t xml:space="preserve"> </w:t>
      </w:r>
      <w:r w:rsidR="00111D5A">
        <w:t>mbi ose</w:t>
      </w:r>
      <w:r w:rsidR="00E27035" w:rsidRPr="0089599C">
        <w:t xml:space="preserve"> nën sipërfaqen e tokës</w:t>
      </w:r>
      <w:r w:rsidR="00111D5A">
        <w:t>, që janë trupzuar në mënyrë të qëndrueshme dhe vazhdueshme</w:t>
      </w:r>
      <w:r w:rsidR="00E27035" w:rsidRPr="0089599C">
        <w:t xml:space="preserve"> me tokën</w:t>
      </w:r>
      <w:r w:rsidR="00111D5A">
        <w:t xml:space="preserve"> ose objektin përfshirë ndërtimet notuese të lidhura në mënyrë të përhershme me tokën dhe njësitë e veçanta të parcelave dhe objekteve;</w:t>
      </w:r>
    </w:p>
    <w:p w:rsidR="00E27035" w:rsidRPr="0089599C" w:rsidRDefault="00E27035" w:rsidP="00E27035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E27035" w:rsidRPr="001C2D45" w:rsidRDefault="001C2D45" w:rsidP="001C2D45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 </w:t>
      </w:r>
      <w:r w:rsidR="00E27035" w:rsidRPr="001C2D45">
        <w:rPr>
          <w:b/>
          <w:bCs/>
        </w:rPr>
        <w:t xml:space="preserve">Regjistër i </w:t>
      </w:r>
      <w:r w:rsidR="00C56607" w:rsidRPr="001C2D45">
        <w:rPr>
          <w:b/>
          <w:bCs/>
        </w:rPr>
        <w:t>tatimit në pronë</w:t>
      </w:r>
      <w:r w:rsidR="00E27035" w:rsidRPr="001C2D45">
        <w:rPr>
          <w:b/>
          <w:bCs/>
        </w:rPr>
        <w:t xml:space="preserve"> </w:t>
      </w:r>
      <w:r w:rsidR="00C56607" w:rsidRPr="001C2D45">
        <w:rPr>
          <w:bCs/>
        </w:rPr>
        <w:t>nënkupton regjistrat</w:t>
      </w:r>
      <w:r w:rsidR="00E27035" w:rsidRPr="001C2D45">
        <w:rPr>
          <w:bCs/>
        </w:rPr>
        <w:t xml:space="preserve"> e krijuar </w:t>
      </w:r>
      <w:r w:rsidR="00C56607" w:rsidRPr="001C2D45">
        <w:rPr>
          <w:bCs/>
        </w:rPr>
        <w:t>nga Ministria e Financave dhe të furnizuar nga komunat dhe Ministria e Financave, për të mbajtur dhe ruajtur informacionin e nevojshëm për administrimin e duhur të procesit të tatimit në pronën e paluajtshme</w:t>
      </w:r>
      <w:r w:rsidR="00E27035" w:rsidRPr="001C2D45">
        <w:rPr>
          <w:bCs/>
        </w:rPr>
        <w:t>;</w:t>
      </w:r>
    </w:p>
    <w:p w:rsidR="00E27035" w:rsidRPr="0089599C" w:rsidRDefault="00E27035" w:rsidP="00E27035">
      <w:pPr>
        <w:autoSpaceDE w:val="0"/>
        <w:autoSpaceDN w:val="0"/>
        <w:adjustRightInd w:val="0"/>
        <w:jc w:val="both"/>
        <w:rPr>
          <w:bCs/>
        </w:rPr>
      </w:pPr>
    </w:p>
    <w:p w:rsidR="00E27035" w:rsidRPr="001C2D45" w:rsidRDefault="001C2D45" w:rsidP="001C2D45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 </w:t>
      </w:r>
      <w:r w:rsidR="00C56607" w:rsidRPr="001C2D45">
        <w:rPr>
          <w:b/>
          <w:bCs/>
        </w:rPr>
        <w:t>Agjencia Kadastrale e Kosovës</w:t>
      </w:r>
      <w:r w:rsidR="00E27035" w:rsidRPr="001C2D45">
        <w:rPr>
          <w:b/>
          <w:bCs/>
        </w:rPr>
        <w:t xml:space="preserve"> </w:t>
      </w:r>
      <w:r w:rsidR="00E27035" w:rsidRPr="001C2D45">
        <w:rPr>
          <w:bCs/>
        </w:rPr>
        <w:t>nënkupton agjencinë ekzekutive brenda Ministrisë së Administratës Publike, e cila, mes tjerash, është përgjegjëse për administrimin e gjithmbarshëm të regjistrit për të drejtat mbi pronën e paluajtshme;</w:t>
      </w:r>
    </w:p>
    <w:p w:rsidR="00E27035" w:rsidRPr="0089599C" w:rsidRDefault="00E27035" w:rsidP="00E27035">
      <w:pPr>
        <w:autoSpaceDE w:val="0"/>
        <w:autoSpaceDN w:val="0"/>
        <w:adjustRightInd w:val="0"/>
        <w:jc w:val="both"/>
        <w:rPr>
          <w:b/>
          <w:bCs/>
        </w:rPr>
      </w:pPr>
    </w:p>
    <w:p w:rsidR="00E27035" w:rsidRPr="001C2D45" w:rsidRDefault="001C2D45" w:rsidP="001C2D45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  <w:r w:rsidR="00C56607" w:rsidRPr="001C2D45">
        <w:rPr>
          <w:b/>
          <w:bCs/>
        </w:rPr>
        <w:t>Vlerë e tregut</w:t>
      </w:r>
      <w:r w:rsidR="00E27035" w:rsidRPr="001C2D45">
        <w:rPr>
          <w:b/>
          <w:bCs/>
        </w:rPr>
        <w:t xml:space="preserve"> </w:t>
      </w:r>
      <w:r w:rsidR="00E27035" w:rsidRPr="0089599C">
        <w:t xml:space="preserve">nënkupton </w:t>
      </w:r>
      <w:r w:rsidR="00111D5A">
        <w:t xml:space="preserve">shumën e përafërt të vlerësuar për të cilën një pronë do të shkëmbehej në datën e vlerësimit, mes një shitësi dhe blerësi të vullnetshëm, përmes një transaksioni ku ata nuk kanë lidhje me njëri tjetrin dhe pasi të jetë bërë </w:t>
      </w:r>
      <w:r w:rsidR="00C56607">
        <w:t>marketingu i duhur ku secila nga të dyja palët ka vepruar në mënyrë të vetëdijshme, me maturi dhe pa ndonjë detyrim</w:t>
      </w:r>
      <w:r w:rsidR="00E27035" w:rsidRPr="0089599C">
        <w:t>;</w:t>
      </w:r>
    </w:p>
    <w:p w:rsidR="00E27035" w:rsidRPr="0089599C" w:rsidRDefault="00E27035" w:rsidP="00E27035">
      <w:pPr>
        <w:autoSpaceDE w:val="0"/>
        <w:autoSpaceDN w:val="0"/>
        <w:adjustRightInd w:val="0"/>
        <w:jc w:val="both"/>
        <w:rPr>
          <w:b/>
          <w:bCs/>
        </w:rPr>
      </w:pPr>
    </w:p>
    <w:p w:rsidR="00E27035" w:rsidRPr="001C2D45" w:rsidRDefault="001C2D45" w:rsidP="001C2D45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E27035" w:rsidRPr="001C2D45">
        <w:rPr>
          <w:b/>
          <w:bCs/>
        </w:rPr>
        <w:t>Zyra komunale</w:t>
      </w:r>
      <w:r w:rsidR="00C56607" w:rsidRPr="001C2D45">
        <w:rPr>
          <w:b/>
        </w:rPr>
        <w:t xml:space="preserve"> kadastrale</w:t>
      </w:r>
      <w:r w:rsidR="00E27035" w:rsidRPr="001C2D45">
        <w:rPr>
          <w:b/>
        </w:rPr>
        <w:t xml:space="preserve"> </w:t>
      </w:r>
      <w:r w:rsidR="00E27035" w:rsidRPr="0089599C">
        <w:t>nënkupton zyrën e autorizuar dhe të mbikëqyrur nga Agjencioni Kadastral i Kosovës, për regjistrimin e të drejtave të pronës se paluajtshme në regjistrin e të drejtave mbi pronën e paluajtshme;</w:t>
      </w:r>
    </w:p>
    <w:p w:rsidR="00E27035" w:rsidRPr="0089599C" w:rsidRDefault="00E27035" w:rsidP="00E27035">
      <w:pPr>
        <w:autoSpaceDE w:val="0"/>
        <w:autoSpaceDN w:val="0"/>
        <w:adjustRightInd w:val="0"/>
        <w:jc w:val="both"/>
        <w:rPr>
          <w:b/>
          <w:bCs/>
        </w:rPr>
      </w:pPr>
    </w:p>
    <w:p w:rsidR="00E27035" w:rsidRPr="0089599C" w:rsidRDefault="001C2D45" w:rsidP="001C2D45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="00E27035" w:rsidRPr="001C2D45">
        <w:rPr>
          <w:b/>
        </w:rPr>
        <w:t>Pronar i pronës</w:t>
      </w:r>
      <w:r w:rsidR="00E27035" w:rsidRPr="0089599C">
        <w:t xml:space="preserve"> nënkupton personin fizik ose juridik, i cili është titullar i pronësisë</w:t>
      </w:r>
      <w:r w:rsidR="00E27035">
        <w:t xml:space="preserve"> </w:t>
      </w:r>
      <w:r w:rsidR="00E27035" w:rsidRPr="0089599C">
        <w:t>mbi pronën dhe është i regjistruar si pronar në regjistrin e të drejtave mbi pronësinë</w:t>
      </w:r>
      <w:r w:rsidR="00E27035">
        <w:t xml:space="preserve"> </w:t>
      </w:r>
      <w:r w:rsidR="00E27035" w:rsidRPr="0089599C">
        <w:t>e paluajtshme;</w:t>
      </w:r>
    </w:p>
    <w:p w:rsidR="00E27035" w:rsidRPr="0089599C" w:rsidRDefault="00E27035" w:rsidP="00E27035">
      <w:pPr>
        <w:autoSpaceDE w:val="0"/>
        <w:autoSpaceDN w:val="0"/>
        <w:adjustRightInd w:val="0"/>
        <w:rPr>
          <w:b/>
          <w:bCs/>
        </w:rPr>
      </w:pPr>
    </w:p>
    <w:p w:rsidR="00E27035" w:rsidRPr="001C2D45" w:rsidRDefault="001C2D45" w:rsidP="001C2D45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  <w:r w:rsidR="00E27035" w:rsidRPr="001C2D45">
        <w:rPr>
          <w:b/>
          <w:bCs/>
        </w:rPr>
        <w:t>Baza</w:t>
      </w:r>
      <w:r w:rsidR="00E27035" w:rsidRPr="001C2D45">
        <w:rPr>
          <w:b/>
        </w:rPr>
        <w:t xml:space="preserve"> e të dhënave tatimore mbi pronën</w:t>
      </w:r>
      <w:r w:rsidR="00E27035" w:rsidRPr="0089599C">
        <w:t xml:space="preserve"> nënkupton bazën e të dhënave të krijuar nga komuna për të mbajtur informacionin e tatimit mbi pronën, siç j</w:t>
      </w:r>
      <w:r w:rsidR="0056549D">
        <w:t>anë: emrat dhe adresat e pronarë</w:t>
      </w:r>
      <w:r w:rsidR="00E27035" w:rsidRPr="0089599C">
        <w:t>ve të pronës dhe të shfrytëzuesve, informacioni mbi ndërtesat, vler</w:t>
      </w:r>
      <w:r w:rsidR="0056549D">
        <w:t>at pronë</w:t>
      </w:r>
      <w:r w:rsidR="00E27035" w:rsidRPr="0089599C">
        <w:t>sore, tarifat e tatimit, faturat e tatimit dhe shënimet mbi pagesën e tatimit;</w:t>
      </w:r>
    </w:p>
    <w:p w:rsidR="00E27035" w:rsidRPr="0089599C" w:rsidRDefault="00E27035" w:rsidP="00E27035">
      <w:pPr>
        <w:autoSpaceDE w:val="0"/>
        <w:autoSpaceDN w:val="0"/>
        <w:adjustRightInd w:val="0"/>
        <w:rPr>
          <w:b/>
          <w:bCs/>
        </w:rPr>
      </w:pPr>
    </w:p>
    <w:p w:rsidR="00E27035" w:rsidRPr="0089599C" w:rsidRDefault="001C2D45" w:rsidP="001C2D45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="00E27035" w:rsidRPr="001C2D45">
        <w:rPr>
          <w:b/>
        </w:rPr>
        <w:t>Faturë tatimi</w:t>
      </w:r>
      <w:r w:rsidR="00B449FC" w:rsidRPr="001C2D45">
        <w:rPr>
          <w:b/>
        </w:rPr>
        <w:t xml:space="preserve"> në pronë</w:t>
      </w:r>
      <w:r w:rsidR="00E27035" w:rsidRPr="001C2D45">
        <w:rPr>
          <w:b/>
        </w:rPr>
        <w:t xml:space="preserve"> </w:t>
      </w:r>
      <w:r w:rsidR="00E27035" w:rsidRPr="0089599C">
        <w:t>nënkupton dokumentin q</w:t>
      </w:r>
      <w:r w:rsidR="0080685C">
        <w:t>ë i lëshohet tatimpaguesit nga k</w:t>
      </w:r>
      <w:r w:rsidR="00E27035" w:rsidRPr="0089599C">
        <w:t xml:space="preserve">omuna, </w:t>
      </w:r>
      <w:r w:rsidR="00B449FC">
        <w:t>për të njoftuar</w:t>
      </w:r>
      <w:r w:rsidR="00E27035" w:rsidRPr="0089599C">
        <w:t xml:space="preserve"> tatimpaguesi</w:t>
      </w:r>
      <w:r w:rsidR="00B449FC">
        <w:t>n</w:t>
      </w:r>
      <w:r w:rsidR="00E27035" w:rsidRPr="0089599C">
        <w:t xml:space="preserve"> për përgjegjësinë e </w:t>
      </w:r>
      <w:r w:rsidR="00523BEB">
        <w:t>tij për të paguar detyrimet tatimore</w:t>
      </w:r>
      <w:r w:rsidR="00E27035" w:rsidRPr="0089599C">
        <w:t>;</w:t>
      </w:r>
    </w:p>
    <w:p w:rsidR="00E27035" w:rsidRPr="0089599C" w:rsidRDefault="00E27035" w:rsidP="00E27035">
      <w:pPr>
        <w:autoSpaceDE w:val="0"/>
        <w:autoSpaceDN w:val="0"/>
        <w:adjustRightInd w:val="0"/>
        <w:rPr>
          <w:b/>
          <w:bCs/>
        </w:rPr>
      </w:pPr>
    </w:p>
    <w:p w:rsidR="00E27035" w:rsidRPr="0089599C" w:rsidRDefault="001C2D45" w:rsidP="001C2D45">
      <w:pPr>
        <w:pStyle w:val="ListParagraph"/>
        <w:numPr>
          <w:ilvl w:val="1"/>
          <w:numId w:val="7"/>
        </w:numPr>
        <w:autoSpaceDE w:val="0"/>
        <w:autoSpaceDN w:val="0"/>
        <w:adjustRightInd w:val="0"/>
      </w:pPr>
      <w:r>
        <w:rPr>
          <w:b/>
        </w:rPr>
        <w:t xml:space="preserve"> </w:t>
      </w:r>
      <w:r w:rsidR="00C56607" w:rsidRPr="001C2D45">
        <w:rPr>
          <w:b/>
        </w:rPr>
        <w:t xml:space="preserve">Vit tatimor </w:t>
      </w:r>
      <w:r w:rsidR="00E27035" w:rsidRPr="0089599C">
        <w:t>nënkupton vitin kalendarik.</w:t>
      </w:r>
    </w:p>
    <w:p w:rsidR="00E27035" w:rsidRPr="0089599C" w:rsidRDefault="00E27035" w:rsidP="00E27035">
      <w:pPr>
        <w:autoSpaceDE w:val="0"/>
        <w:autoSpaceDN w:val="0"/>
        <w:adjustRightInd w:val="0"/>
        <w:jc w:val="center"/>
        <w:rPr>
          <w:b/>
          <w:bCs/>
        </w:rPr>
      </w:pPr>
    </w:p>
    <w:p w:rsidR="00E27035" w:rsidRPr="0089599C" w:rsidRDefault="00E27035" w:rsidP="00E27035">
      <w:pPr>
        <w:autoSpaceDE w:val="0"/>
        <w:autoSpaceDN w:val="0"/>
        <w:adjustRightInd w:val="0"/>
        <w:jc w:val="center"/>
        <w:rPr>
          <w:b/>
          <w:bCs/>
        </w:rPr>
      </w:pPr>
      <w:r w:rsidRPr="0089599C">
        <w:rPr>
          <w:b/>
          <w:bCs/>
        </w:rPr>
        <w:t>Neni 2</w:t>
      </w:r>
    </w:p>
    <w:p w:rsidR="00E27035" w:rsidRPr="0089599C" w:rsidRDefault="00E27035" w:rsidP="00E27035">
      <w:pPr>
        <w:autoSpaceDE w:val="0"/>
        <w:autoSpaceDN w:val="0"/>
        <w:adjustRightInd w:val="0"/>
        <w:jc w:val="center"/>
        <w:rPr>
          <w:b/>
          <w:bCs/>
        </w:rPr>
      </w:pPr>
    </w:p>
    <w:p w:rsidR="00E27035" w:rsidRPr="0089599C" w:rsidRDefault="00E27035" w:rsidP="00E27035">
      <w:pPr>
        <w:autoSpaceDE w:val="0"/>
        <w:autoSpaceDN w:val="0"/>
        <w:adjustRightInd w:val="0"/>
        <w:jc w:val="both"/>
      </w:pPr>
      <w:r w:rsidRPr="007C2938">
        <w:rPr>
          <w:b/>
        </w:rPr>
        <w:t>2.1</w:t>
      </w:r>
      <w:r w:rsidR="0063524A">
        <w:rPr>
          <w:b/>
        </w:rPr>
        <w:t>.</w:t>
      </w:r>
      <w:r w:rsidRPr="0089599C">
        <w:t xml:space="preserve"> Kjo Rregullore cakton tatimin mbi pronën e paluajtshme dhe parashtron standardet</w:t>
      </w:r>
      <w:r>
        <w:t xml:space="preserve"> </w:t>
      </w:r>
      <w:r w:rsidRPr="0089599C">
        <w:t>dhe procedurat, të cilat duhet t’i respektojë Komuna gjatë administrimit të kësaj takse.</w:t>
      </w:r>
    </w:p>
    <w:p w:rsidR="00E27035" w:rsidRPr="0089599C" w:rsidRDefault="00E27035" w:rsidP="00E27035">
      <w:pPr>
        <w:autoSpaceDE w:val="0"/>
        <w:autoSpaceDN w:val="0"/>
        <w:adjustRightInd w:val="0"/>
      </w:pPr>
    </w:p>
    <w:p w:rsidR="00E27035" w:rsidRPr="00F05237" w:rsidRDefault="00E27035" w:rsidP="00E27035">
      <w:pPr>
        <w:autoSpaceDE w:val="0"/>
        <w:autoSpaceDN w:val="0"/>
        <w:adjustRightInd w:val="0"/>
        <w:jc w:val="both"/>
      </w:pPr>
      <w:r w:rsidRPr="007C2938">
        <w:rPr>
          <w:b/>
        </w:rPr>
        <w:t>2.2</w:t>
      </w:r>
      <w:r w:rsidR="0063524A">
        <w:rPr>
          <w:b/>
        </w:rPr>
        <w:t>.</w:t>
      </w:r>
      <w:r w:rsidRPr="0089599C">
        <w:t xml:space="preserve"> Të hyrat e vjela nga tatimi mbi pronë do të derdhën në llogari të komunës përkatëse</w:t>
      </w:r>
      <w:r>
        <w:t xml:space="preserve"> </w:t>
      </w:r>
      <w:r w:rsidRPr="00F05237">
        <w:t xml:space="preserve">dhe do të përdoren nga ajo në përputhje me Ligjin mbi menaxhimin </w:t>
      </w:r>
      <w:r>
        <w:t>e financave</w:t>
      </w:r>
      <w:r w:rsidRPr="00F05237">
        <w:t xml:space="preserve"> publik</w:t>
      </w:r>
      <w:r>
        <w:t>e dhe përgjegjësive</w:t>
      </w:r>
      <w:r w:rsidRPr="00F05237">
        <w:t>.</w:t>
      </w:r>
    </w:p>
    <w:p w:rsidR="00E27035" w:rsidRPr="0089599C" w:rsidRDefault="00E27035" w:rsidP="00E27035">
      <w:pPr>
        <w:jc w:val="both"/>
        <w:rPr>
          <w:b/>
          <w:bCs/>
        </w:rPr>
      </w:pPr>
    </w:p>
    <w:p w:rsidR="00E27035" w:rsidRPr="0089599C" w:rsidRDefault="00E27035" w:rsidP="004B1A0E">
      <w:pPr>
        <w:jc w:val="center"/>
        <w:rPr>
          <w:b/>
          <w:bCs/>
        </w:rPr>
      </w:pPr>
      <w:r w:rsidRPr="0089599C">
        <w:rPr>
          <w:b/>
          <w:bCs/>
        </w:rPr>
        <w:t>Neni 3</w:t>
      </w:r>
    </w:p>
    <w:p w:rsidR="00E32A0E" w:rsidRPr="00897DF5" w:rsidRDefault="00E27035" w:rsidP="00897DF5">
      <w:pPr>
        <w:pStyle w:val="Default"/>
        <w:jc w:val="center"/>
        <w:rPr>
          <w:b/>
          <w:bCs/>
          <w:lang w:val="sq-AL"/>
        </w:rPr>
      </w:pPr>
      <w:r w:rsidRPr="0089599C">
        <w:rPr>
          <w:b/>
          <w:bCs/>
          <w:lang w:val="sq-AL"/>
        </w:rPr>
        <w:t>Shkallët e tatimit</w:t>
      </w:r>
    </w:p>
    <w:p w:rsidR="00E27035" w:rsidRPr="0089599C" w:rsidRDefault="00E27035" w:rsidP="00E27035">
      <w:pPr>
        <w:jc w:val="both"/>
      </w:pPr>
      <w:r w:rsidRPr="007C2938">
        <w:rPr>
          <w:b/>
        </w:rPr>
        <w:t>3.1</w:t>
      </w:r>
      <w:r w:rsidR="0063524A">
        <w:rPr>
          <w:b/>
        </w:rPr>
        <w:t>.</w:t>
      </w:r>
      <w:r w:rsidRPr="0089599C">
        <w:t xml:space="preserve"> Kuvendi komunal i çdo komune i cakton tarifat tatimore mbi pr</w:t>
      </w:r>
      <w:r>
        <w:t xml:space="preserve">onën në bazë vjetore në </w:t>
      </w:r>
      <w:r w:rsidRPr="0089599C">
        <w:t>shkallën prej 0.15 % deri 1 % të vlerës së pronës në treg.</w:t>
      </w:r>
    </w:p>
    <w:p w:rsidR="00E27035" w:rsidRPr="0089599C" w:rsidRDefault="00E27035" w:rsidP="00E27035">
      <w:pPr>
        <w:jc w:val="both"/>
        <w:rPr>
          <w:b/>
          <w:bCs/>
        </w:rPr>
      </w:pPr>
    </w:p>
    <w:p w:rsidR="002D30A8" w:rsidRPr="00D655BA" w:rsidRDefault="00E27035" w:rsidP="00D655BA">
      <w:pPr>
        <w:jc w:val="both"/>
      </w:pPr>
      <w:r w:rsidRPr="0089599C">
        <w:rPr>
          <w:b/>
          <w:bCs/>
        </w:rPr>
        <w:t>3.2</w:t>
      </w:r>
      <w:r w:rsidR="0063524A">
        <w:rPr>
          <w:b/>
          <w:bCs/>
        </w:rPr>
        <w:t>.</w:t>
      </w:r>
      <w:r w:rsidR="00F62526">
        <w:t xml:space="preserve"> Duke u bazuar në Nenin 7</w:t>
      </w:r>
      <w:r w:rsidRPr="0089599C">
        <w:t xml:space="preserve"> të Ligjit për tatimi</w:t>
      </w:r>
      <w:r w:rsidR="00F62526">
        <w:t>n në pronën e paluajtshme nr. 06/L-005</w:t>
      </w:r>
      <w:r w:rsidRPr="0089599C">
        <w:t xml:space="preserve"> </w:t>
      </w:r>
      <w:r w:rsidR="00F62526">
        <w:t xml:space="preserve">dhe udhëzimin Administrativ Nr. 04/2011, për përcaktimin e vlerës dhe standardeve të vlerësimit </w:t>
      </w:r>
      <w:r w:rsidRPr="0089599C">
        <w:t xml:space="preserve">baza tatimore </w:t>
      </w:r>
      <w:r w:rsidR="00F62526">
        <w:t xml:space="preserve">në komunën e Hanit të Elezit sipas zonave tatimore në bazë të vlerës së tregut për </w:t>
      </w:r>
      <w:r w:rsidR="00F62526" w:rsidRPr="00F62526">
        <w:rPr>
          <w:b/>
        </w:rPr>
        <w:t>m</w:t>
      </w:r>
      <w:r w:rsidR="00F62526" w:rsidRPr="00F62526">
        <w:rPr>
          <w:b/>
          <w:vertAlign w:val="superscript"/>
        </w:rPr>
        <w:t>2</w:t>
      </w:r>
      <w:r w:rsidR="00F62526">
        <w:t xml:space="preserve"> </w:t>
      </w:r>
      <w:r w:rsidRPr="0089599C">
        <w:t xml:space="preserve">të caktohet si </w:t>
      </w:r>
      <w:r w:rsidR="00B84C95">
        <w:t>vijon</w:t>
      </w:r>
      <w:r w:rsidRPr="0089599C">
        <w:t>:</w:t>
      </w:r>
    </w:p>
    <w:tbl>
      <w:tblPr>
        <w:tblpPr w:leftFromText="180" w:rightFromText="180" w:vertAnchor="text" w:horzAnchor="margin" w:tblpY="13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77"/>
        <w:gridCol w:w="902"/>
        <w:gridCol w:w="630"/>
        <w:gridCol w:w="1080"/>
        <w:gridCol w:w="1080"/>
        <w:gridCol w:w="810"/>
        <w:gridCol w:w="720"/>
        <w:gridCol w:w="900"/>
        <w:gridCol w:w="1080"/>
        <w:gridCol w:w="1036"/>
      </w:tblGrid>
      <w:tr w:rsidR="00405611" w:rsidRPr="0089599C" w:rsidTr="00D655BA">
        <w:trPr>
          <w:trHeight w:val="330"/>
        </w:trPr>
        <w:tc>
          <w:tcPr>
            <w:tcW w:w="738" w:type="dxa"/>
            <w:shd w:val="clear" w:color="auto" w:fill="DDD9C3" w:themeFill="background2" w:themeFillShade="E6"/>
          </w:tcPr>
          <w:p w:rsidR="00405611" w:rsidRPr="0089599C" w:rsidRDefault="00405611" w:rsidP="00A642B0">
            <w:pPr>
              <w:ind w:left="-720" w:firstLine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shd w:val="clear" w:color="auto" w:fill="DDD9C3" w:themeFill="background2" w:themeFillShade="E6"/>
            <w:vAlign w:val="center"/>
          </w:tcPr>
          <w:p w:rsidR="00405611" w:rsidRPr="0089599C" w:rsidRDefault="00405611" w:rsidP="00405611">
            <w:pPr>
              <w:ind w:left="192"/>
              <w:jc w:val="center"/>
              <w:rPr>
                <w:b/>
                <w:bCs/>
                <w:sz w:val="20"/>
                <w:szCs w:val="20"/>
              </w:rPr>
            </w:pPr>
            <w:r w:rsidRPr="0089599C">
              <w:rPr>
                <w:b/>
                <w:bCs/>
                <w:sz w:val="20"/>
                <w:szCs w:val="20"/>
              </w:rPr>
              <w:t>0.15%</w:t>
            </w:r>
          </w:p>
        </w:tc>
        <w:tc>
          <w:tcPr>
            <w:tcW w:w="3510" w:type="dxa"/>
            <w:gridSpan w:val="4"/>
            <w:shd w:val="clear" w:color="auto" w:fill="DDD9C3" w:themeFill="background2" w:themeFillShade="E6"/>
            <w:vAlign w:val="center"/>
          </w:tcPr>
          <w:p w:rsidR="00405611" w:rsidRPr="0089599C" w:rsidRDefault="00405611" w:rsidP="00A642B0">
            <w:pPr>
              <w:jc w:val="center"/>
              <w:rPr>
                <w:b/>
                <w:bCs/>
                <w:sz w:val="20"/>
                <w:szCs w:val="20"/>
              </w:rPr>
            </w:pPr>
            <w:r w:rsidRPr="0089599C">
              <w:rPr>
                <w:b/>
                <w:bCs/>
                <w:sz w:val="20"/>
                <w:szCs w:val="20"/>
              </w:rPr>
              <w:t>0.20%</w:t>
            </w:r>
          </w:p>
        </w:tc>
        <w:tc>
          <w:tcPr>
            <w:tcW w:w="1036" w:type="dxa"/>
            <w:shd w:val="clear" w:color="auto" w:fill="DDD9C3" w:themeFill="background2" w:themeFillShade="E6"/>
            <w:vAlign w:val="center"/>
          </w:tcPr>
          <w:p w:rsidR="00405611" w:rsidRPr="0089599C" w:rsidRDefault="00D655BA" w:rsidP="00A642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0.15</w:t>
            </w:r>
            <w:r w:rsidR="00405611" w:rsidRPr="008959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05611" w:rsidRPr="00413438" w:rsidTr="00D655BA">
        <w:trPr>
          <w:cantSplit/>
          <w:trHeight w:val="743"/>
        </w:trPr>
        <w:tc>
          <w:tcPr>
            <w:tcW w:w="738" w:type="dxa"/>
            <w:shd w:val="clear" w:color="auto" w:fill="C6D9F1" w:themeFill="text2" w:themeFillTint="33"/>
            <w:vAlign w:val="center"/>
          </w:tcPr>
          <w:p w:rsidR="00D655BA" w:rsidRDefault="00D655BA" w:rsidP="00D655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Kat. </w:t>
            </w:r>
            <w:r w:rsidR="004B1A0E">
              <w:rPr>
                <w:bCs/>
                <w:sz w:val="20"/>
                <w:szCs w:val="20"/>
              </w:rPr>
              <w:t>e</w:t>
            </w:r>
          </w:p>
          <w:p w:rsidR="00405611" w:rsidRPr="00D655BA" w:rsidRDefault="00D655BA" w:rsidP="00D655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Prona</w:t>
            </w:r>
            <w:r w:rsidR="004B1A0E">
              <w:rPr>
                <w:bCs/>
                <w:sz w:val="20"/>
                <w:szCs w:val="20"/>
              </w:rPr>
              <w:t>ve</w:t>
            </w:r>
          </w:p>
        </w:tc>
        <w:tc>
          <w:tcPr>
            <w:tcW w:w="4469" w:type="dxa"/>
            <w:gridSpan w:val="5"/>
            <w:shd w:val="clear" w:color="auto" w:fill="C6D9F1" w:themeFill="text2" w:themeFillTint="33"/>
            <w:vAlign w:val="center"/>
          </w:tcPr>
          <w:p w:rsidR="00405611" w:rsidRDefault="00405611" w:rsidP="00A642B0">
            <w:pPr>
              <w:ind w:left="192"/>
              <w:jc w:val="center"/>
              <w:rPr>
                <w:bCs/>
                <w:sz w:val="20"/>
                <w:szCs w:val="20"/>
              </w:rPr>
            </w:pPr>
          </w:p>
          <w:p w:rsidR="00405611" w:rsidRPr="00413438" w:rsidRDefault="00405611" w:rsidP="00A642B0">
            <w:pPr>
              <w:ind w:left="192"/>
              <w:jc w:val="center"/>
              <w:rPr>
                <w:bCs/>
                <w:sz w:val="20"/>
                <w:szCs w:val="20"/>
              </w:rPr>
            </w:pPr>
            <w:r w:rsidRPr="00413438">
              <w:rPr>
                <w:bCs/>
                <w:sz w:val="20"/>
                <w:szCs w:val="20"/>
              </w:rPr>
              <w:t>Njësi rezidenciale të objekteve</w:t>
            </w:r>
          </w:p>
          <w:p w:rsidR="00405611" w:rsidRPr="00413438" w:rsidRDefault="00405611" w:rsidP="00A642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C6D9F1" w:themeFill="text2" w:themeFillTint="33"/>
            <w:vAlign w:val="center"/>
          </w:tcPr>
          <w:p w:rsidR="00405611" w:rsidRPr="00413438" w:rsidRDefault="00405611" w:rsidP="00A642B0">
            <w:pPr>
              <w:jc w:val="center"/>
              <w:rPr>
                <w:bCs/>
                <w:sz w:val="20"/>
                <w:szCs w:val="20"/>
              </w:rPr>
            </w:pPr>
            <w:r w:rsidRPr="00413438">
              <w:rPr>
                <w:bCs/>
                <w:sz w:val="20"/>
                <w:szCs w:val="20"/>
              </w:rPr>
              <w:t>Njësi komerciale të objekteve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405611" w:rsidRPr="00413438" w:rsidRDefault="00405611" w:rsidP="00A642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Njësi industriale të </w:t>
            </w:r>
            <w:r w:rsidR="00D655BA">
              <w:rPr>
                <w:bCs/>
                <w:sz w:val="20"/>
                <w:szCs w:val="20"/>
              </w:rPr>
              <w:t>objekt.</w:t>
            </w:r>
          </w:p>
        </w:tc>
        <w:tc>
          <w:tcPr>
            <w:tcW w:w="1036" w:type="dxa"/>
            <w:shd w:val="clear" w:color="auto" w:fill="C6D9F1" w:themeFill="text2" w:themeFillTint="33"/>
            <w:vAlign w:val="center"/>
          </w:tcPr>
          <w:p w:rsidR="00405611" w:rsidRPr="00413438" w:rsidRDefault="00405611" w:rsidP="00A642B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5611" w:rsidRPr="0089599C" w:rsidTr="00D655BA">
        <w:tc>
          <w:tcPr>
            <w:tcW w:w="738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ind w:left="-720" w:firstLine="720"/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Zona</w:t>
            </w:r>
          </w:p>
        </w:tc>
        <w:tc>
          <w:tcPr>
            <w:tcW w:w="777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Shtëpi banimi</w:t>
            </w:r>
          </w:p>
        </w:tc>
        <w:tc>
          <w:tcPr>
            <w:tcW w:w="902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Apartament</w:t>
            </w:r>
          </w:p>
          <w:p w:rsidR="00405611" w:rsidRPr="0089599C" w:rsidRDefault="00405611" w:rsidP="00405611">
            <w:pPr>
              <w:ind w:right="-18"/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Banesë</w:t>
            </w:r>
          </w:p>
        </w:tc>
        <w:tc>
          <w:tcPr>
            <w:tcW w:w="630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Garazhet</w:t>
            </w:r>
          </w:p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Pronat e braktisura dhe të</w:t>
            </w:r>
            <w:r w:rsidRPr="0089599C">
              <w:rPr>
                <w:sz w:val="18"/>
                <w:szCs w:val="18"/>
              </w:rPr>
              <w:t xml:space="preserve"> pabanuara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4B1A0E">
              <w:rPr>
                <w:b/>
                <w:sz w:val="18"/>
                <w:szCs w:val="18"/>
              </w:rPr>
              <w:t>*</w:t>
            </w:r>
            <w:r w:rsidRPr="0089599C">
              <w:rPr>
                <w:sz w:val="18"/>
                <w:szCs w:val="18"/>
              </w:rPr>
              <w:t>Pronat  e</w:t>
            </w:r>
          </w:p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Papërfunduara</w:t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Pronat</w:t>
            </w:r>
          </w:p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komerciale</w:t>
            </w:r>
          </w:p>
        </w:tc>
        <w:tc>
          <w:tcPr>
            <w:tcW w:w="720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Pishinat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Fushat</w:t>
            </w:r>
          </w:p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Sportive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Pronat</w:t>
            </w:r>
          </w:p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Industriale</w:t>
            </w:r>
          </w:p>
        </w:tc>
        <w:tc>
          <w:tcPr>
            <w:tcW w:w="1036" w:type="dxa"/>
            <w:shd w:val="clear" w:color="auto" w:fill="EAF1DD" w:themeFill="accent3" w:themeFillTint="33"/>
            <w:vAlign w:val="center"/>
          </w:tcPr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Pronat</w:t>
            </w:r>
          </w:p>
          <w:p w:rsidR="00405611" w:rsidRPr="0089599C" w:rsidRDefault="00405611" w:rsidP="00405611">
            <w:pPr>
              <w:jc w:val="center"/>
              <w:rPr>
                <w:sz w:val="18"/>
                <w:szCs w:val="18"/>
              </w:rPr>
            </w:pPr>
            <w:r w:rsidRPr="0089599C">
              <w:rPr>
                <w:sz w:val="18"/>
                <w:szCs w:val="18"/>
              </w:rPr>
              <w:t>Bujqësore</w:t>
            </w:r>
          </w:p>
        </w:tc>
      </w:tr>
      <w:tr w:rsidR="00405611" w:rsidRPr="0089599C" w:rsidTr="00D655BA">
        <w:tc>
          <w:tcPr>
            <w:tcW w:w="738" w:type="dxa"/>
            <w:shd w:val="clear" w:color="auto" w:fill="FFFFFF" w:themeFill="background1"/>
          </w:tcPr>
          <w:p w:rsidR="00405611" w:rsidRPr="0089599C" w:rsidRDefault="00405611" w:rsidP="00405611">
            <w:pPr>
              <w:ind w:left="-720" w:firstLine="720"/>
              <w:jc w:val="center"/>
              <w:rPr>
                <w:b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:rsidR="00405611" w:rsidRPr="004B1A0E" w:rsidRDefault="00405611" w:rsidP="00405611">
            <w:pPr>
              <w:jc w:val="center"/>
              <w:rPr>
                <w:b/>
                <w:color w:val="17365D" w:themeColor="text2" w:themeShade="BF"/>
              </w:rPr>
            </w:pPr>
            <w:r w:rsidRPr="004B1A0E">
              <w:rPr>
                <w:b/>
                <w:color w:val="17365D" w:themeColor="text2" w:themeShade="BF"/>
              </w:rPr>
              <w:t>1</w:t>
            </w:r>
          </w:p>
        </w:tc>
        <w:tc>
          <w:tcPr>
            <w:tcW w:w="902" w:type="dxa"/>
            <w:shd w:val="clear" w:color="auto" w:fill="FFFFFF" w:themeFill="background1"/>
          </w:tcPr>
          <w:p w:rsidR="00405611" w:rsidRPr="004B1A0E" w:rsidRDefault="00405611" w:rsidP="00405611">
            <w:pPr>
              <w:jc w:val="center"/>
              <w:rPr>
                <w:b/>
                <w:color w:val="17365D" w:themeColor="text2" w:themeShade="BF"/>
              </w:rPr>
            </w:pPr>
            <w:r w:rsidRPr="004B1A0E">
              <w:rPr>
                <w:b/>
                <w:color w:val="17365D" w:themeColor="text2" w:themeShade="BF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:rsidR="00405611" w:rsidRPr="004B1A0E" w:rsidRDefault="00405611" w:rsidP="00405611">
            <w:pPr>
              <w:jc w:val="center"/>
              <w:rPr>
                <w:b/>
                <w:color w:val="17365D" w:themeColor="text2" w:themeShade="BF"/>
              </w:rPr>
            </w:pPr>
            <w:r w:rsidRPr="004B1A0E">
              <w:rPr>
                <w:b/>
                <w:color w:val="17365D" w:themeColor="text2" w:themeShade="BF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4B1A0E" w:rsidRDefault="00D655BA" w:rsidP="00405611">
            <w:pPr>
              <w:jc w:val="center"/>
              <w:rPr>
                <w:b/>
                <w:color w:val="17365D" w:themeColor="text2" w:themeShade="BF"/>
              </w:rPr>
            </w:pPr>
            <w:r w:rsidRPr="004B1A0E">
              <w:rPr>
                <w:b/>
                <w:color w:val="17365D" w:themeColor="text2" w:themeShade="BF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4B1A0E" w:rsidRDefault="00D655BA" w:rsidP="00405611">
            <w:pPr>
              <w:jc w:val="center"/>
              <w:rPr>
                <w:b/>
                <w:color w:val="17365D" w:themeColor="text2" w:themeShade="BF"/>
              </w:rPr>
            </w:pPr>
            <w:r w:rsidRPr="004B1A0E">
              <w:rPr>
                <w:b/>
                <w:color w:val="17365D" w:themeColor="text2" w:themeShade="BF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</w:tcPr>
          <w:p w:rsidR="00405611" w:rsidRPr="004B1A0E" w:rsidRDefault="00D655BA" w:rsidP="00405611">
            <w:pPr>
              <w:jc w:val="center"/>
              <w:rPr>
                <w:b/>
                <w:color w:val="17365D" w:themeColor="text2" w:themeShade="BF"/>
              </w:rPr>
            </w:pPr>
            <w:r w:rsidRPr="004B1A0E">
              <w:rPr>
                <w:b/>
                <w:color w:val="17365D" w:themeColor="text2" w:themeShade="BF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:rsidR="00405611" w:rsidRPr="004B1A0E" w:rsidRDefault="00D655BA" w:rsidP="00405611">
            <w:pPr>
              <w:jc w:val="center"/>
              <w:rPr>
                <w:b/>
                <w:color w:val="17365D" w:themeColor="text2" w:themeShade="BF"/>
              </w:rPr>
            </w:pPr>
            <w:r w:rsidRPr="004B1A0E">
              <w:rPr>
                <w:b/>
                <w:color w:val="17365D" w:themeColor="text2" w:themeShade="BF"/>
              </w:rPr>
              <w:t>7</w:t>
            </w:r>
          </w:p>
        </w:tc>
        <w:tc>
          <w:tcPr>
            <w:tcW w:w="900" w:type="dxa"/>
            <w:shd w:val="clear" w:color="auto" w:fill="FFFFFF" w:themeFill="background1"/>
          </w:tcPr>
          <w:p w:rsidR="00405611" w:rsidRPr="004B1A0E" w:rsidRDefault="00D655BA" w:rsidP="00405611">
            <w:pPr>
              <w:jc w:val="center"/>
              <w:rPr>
                <w:b/>
                <w:color w:val="17365D" w:themeColor="text2" w:themeShade="BF"/>
              </w:rPr>
            </w:pPr>
            <w:r w:rsidRPr="004B1A0E">
              <w:rPr>
                <w:b/>
                <w:color w:val="17365D" w:themeColor="text2" w:themeShade="BF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4B1A0E" w:rsidRDefault="00D655BA" w:rsidP="00405611">
            <w:pPr>
              <w:jc w:val="center"/>
              <w:rPr>
                <w:b/>
                <w:color w:val="17365D" w:themeColor="text2" w:themeShade="BF"/>
              </w:rPr>
            </w:pPr>
            <w:r w:rsidRPr="004B1A0E">
              <w:rPr>
                <w:b/>
                <w:color w:val="17365D" w:themeColor="text2" w:themeShade="BF"/>
              </w:rPr>
              <w:t>9</w:t>
            </w:r>
          </w:p>
        </w:tc>
        <w:tc>
          <w:tcPr>
            <w:tcW w:w="1036" w:type="dxa"/>
            <w:shd w:val="clear" w:color="auto" w:fill="FFFFFF" w:themeFill="background1"/>
          </w:tcPr>
          <w:p w:rsidR="00405611" w:rsidRPr="004B1A0E" w:rsidRDefault="00D655BA" w:rsidP="00405611">
            <w:pPr>
              <w:jc w:val="center"/>
              <w:rPr>
                <w:b/>
                <w:color w:val="17365D" w:themeColor="text2" w:themeShade="BF"/>
              </w:rPr>
            </w:pPr>
            <w:r w:rsidRPr="004B1A0E">
              <w:rPr>
                <w:b/>
                <w:color w:val="17365D" w:themeColor="text2" w:themeShade="BF"/>
              </w:rPr>
              <w:t>10</w:t>
            </w:r>
          </w:p>
        </w:tc>
      </w:tr>
      <w:tr w:rsidR="00405611" w:rsidRPr="0089599C" w:rsidTr="00D655BA">
        <w:tc>
          <w:tcPr>
            <w:tcW w:w="738" w:type="dxa"/>
            <w:shd w:val="clear" w:color="auto" w:fill="FFFFFF" w:themeFill="background1"/>
          </w:tcPr>
          <w:p w:rsidR="00405611" w:rsidRPr="00D655BA" w:rsidRDefault="00405611" w:rsidP="00405611">
            <w:pPr>
              <w:ind w:left="-720" w:firstLine="720"/>
              <w:jc w:val="both"/>
              <w:rPr>
                <w:b/>
              </w:rPr>
            </w:pPr>
            <w:r w:rsidRPr="00D655BA">
              <w:rPr>
                <w:b/>
              </w:rPr>
              <w:t>I</w:t>
            </w:r>
          </w:p>
        </w:tc>
        <w:tc>
          <w:tcPr>
            <w:tcW w:w="777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300</w:t>
            </w:r>
          </w:p>
        </w:tc>
        <w:tc>
          <w:tcPr>
            <w:tcW w:w="902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300</w:t>
            </w:r>
          </w:p>
        </w:tc>
        <w:tc>
          <w:tcPr>
            <w:tcW w:w="63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150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</w:t>
            </w:r>
            <w:r>
              <w:t>00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120</w:t>
            </w:r>
          </w:p>
        </w:tc>
        <w:tc>
          <w:tcPr>
            <w:tcW w:w="81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500</w:t>
            </w:r>
          </w:p>
        </w:tc>
        <w:tc>
          <w:tcPr>
            <w:tcW w:w="72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140</w:t>
            </w:r>
          </w:p>
        </w:tc>
        <w:tc>
          <w:tcPr>
            <w:tcW w:w="90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125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150</w:t>
            </w:r>
          </w:p>
        </w:tc>
        <w:tc>
          <w:tcPr>
            <w:tcW w:w="1036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>
              <w:t>80</w:t>
            </w:r>
          </w:p>
        </w:tc>
      </w:tr>
      <w:tr w:rsidR="00405611" w:rsidRPr="0089599C" w:rsidTr="00D655BA">
        <w:tc>
          <w:tcPr>
            <w:tcW w:w="738" w:type="dxa"/>
            <w:shd w:val="clear" w:color="auto" w:fill="FFFFFF" w:themeFill="background1"/>
          </w:tcPr>
          <w:p w:rsidR="00405611" w:rsidRPr="00D655BA" w:rsidRDefault="00405611" w:rsidP="00405611">
            <w:pPr>
              <w:ind w:left="-720" w:firstLine="720"/>
              <w:jc w:val="both"/>
              <w:rPr>
                <w:b/>
              </w:rPr>
            </w:pPr>
            <w:r w:rsidRPr="00D655BA">
              <w:rPr>
                <w:b/>
              </w:rPr>
              <w:t>II</w:t>
            </w:r>
          </w:p>
        </w:tc>
        <w:tc>
          <w:tcPr>
            <w:tcW w:w="777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250</w:t>
            </w:r>
          </w:p>
        </w:tc>
        <w:tc>
          <w:tcPr>
            <w:tcW w:w="902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300</w:t>
            </w:r>
          </w:p>
        </w:tc>
        <w:tc>
          <w:tcPr>
            <w:tcW w:w="63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120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>
              <w:t>80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100</w:t>
            </w:r>
          </w:p>
        </w:tc>
        <w:tc>
          <w:tcPr>
            <w:tcW w:w="81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400</w:t>
            </w:r>
          </w:p>
        </w:tc>
        <w:tc>
          <w:tcPr>
            <w:tcW w:w="72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125</w:t>
            </w:r>
          </w:p>
        </w:tc>
        <w:tc>
          <w:tcPr>
            <w:tcW w:w="90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110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150</w:t>
            </w:r>
          </w:p>
        </w:tc>
        <w:tc>
          <w:tcPr>
            <w:tcW w:w="1036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>
              <w:t>60</w:t>
            </w:r>
          </w:p>
        </w:tc>
      </w:tr>
      <w:tr w:rsidR="00405611" w:rsidRPr="0089599C" w:rsidTr="00D655BA">
        <w:tc>
          <w:tcPr>
            <w:tcW w:w="738" w:type="dxa"/>
            <w:shd w:val="clear" w:color="auto" w:fill="FFFFFF" w:themeFill="background1"/>
          </w:tcPr>
          <w:p w:rsidR="00405611" w:rsidRPr="00D655BA" w:rsidRDefault="00405611" w:rsidP="00405611">
            <w:pPr>
              <w:ind w:left="-720" w:firstLine="720"/>
              <w:jc w:val="both"/>
              <w:rPr>
                <w:b/>
              </w:rPr>
            </w:pPr>
            <w:r w:rsidRPr="00D655BA">
              <w:rPr>
                <w:b/>
              </w:rPr>
              <w:t>III</w:t>
            </w:r>
          </w:p>
        </w:tc>
        <w:tc>
          <w:tcPr>
            <w:tcW w:w="777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200</w:t>
            </w:r>
          </w:p>
        </w:tc>
        <w:tc>
          <w:tcPr>
            <w:tcW w:w="902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-</w:t>
            </w:r>
          </w:p>
        </w:tc>
        <w:tc>
          <w:tcPr>
            <w:tcW w:w="63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100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>
              <w:t>60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80</w:t>
            </w:r>
          </w:p>
        </w:tc>
        <w:tc>
          <w:tcPr>
            <w:tcW w:w="81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300</w:t>
            </w:r>
          </w:p>
        </w:tc>
        <w:tc>
          <w:tcPr>
            <w:tcW w:w="72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110</w:t>
            </w:r>
          </w:p>
        </w:tc>
        <w:tc>
          <w:tcPr>
            <w:tcW w:w="90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95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150</w:t>
            </w:r>
          </w:p>
        </w:tc>
        <w:tc>
          <w:tcPr>
            <w:tcW w:w="1036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>
              <w:t>5</w:t>
            </w:r>
            <w:r w:rsidRPr="0089599C">
              <w:t>0</w:t>
            </w:r>
          </w:p>
        </w:tc>
      </w:tr>
      <w:tr w:rsidR="00405611" w:rsidRPr="0089599C" w:rsidTr="00D655BA">
        <w:tc>
          <w:tcPr>
            <w:tcW w:w="738" w:type="dxa"/>
            <w:shd w:val="clear" w:color="auto" w:fill="FFFFFF" w:themeFill="background1"/>
          </w:tcPr>
          <w:p w:rsidR="00405611" w:rsidRPr="00D655BA" w:rsidRDefault="00405611" w:rsidP="00405611">
            <w:pPr>
              <w:ind w:left="-720" w:firstLine="720"/>
              <w:jc w:val="both"/>
              <w:rPr>
                <w:b/>
              </w:rPr>
            </w:pPr>
            <w:r w:rsidRPr="00D655BA">
              <w:rPr>
                <w:b/>
              </w:rPr>
              <w:t>IV</w:t>
            </w:r>
          </w:p>
        </w:tc>
        <w:tc>
          <w:tcPr>
            <w:tcW w:w="777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150</w:t>
            </w:r>
          </w:p>
        </w:tc>
        <w:tc>
          <w:tcPr>
            <w:tcW w:w="902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-</w:t>
            </w:r>
          </w:p>
        </w:tc>
        <w:tc>
          <w:tcPr>
            <w:tcW w:w="63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80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60</w:t>
            </w:r>
          </w:p>
        </w:tc>
        <w:tc>
          <w:tcPr>
            <w:tcW w:w="81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250</w:t>
            </w:r>
          </w:p>
        </w:tc>
        <w:tc>
          <w:tcPr>
            <w:tcW w:w="72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95</w:t>
            </w:r>
          </w:p>
        </w:tc>
        <w:tc>
          <w:tcPr>
            <w:tcW w:w="90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85</w:t>
            </w:r>
          </w:p>
        </w:tc>
        <w:tc>
          <w:tcPr>
            <w:tcW w:w="1080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 w:rsidRPr="0089599C">
              <w:t>150</w:t>
            </w:r>
          </w:p>
        </w:tc>
        <w:tc>
          <w:tcPr>
            <w:tcW w:w="1036" w:type="dxa"/>
            <w:shd w:val="clear" w:color="auto" w:fill="FFFFFF" w:themeFill="background1"/>
          </w:tcPr>
          <w:p w:rsidR="00405611" w:rsidRPr="0089599C" w:rsidRDefault="00405611" w:rsidP="00405611">
            <w:pPr>
              <w:jc w:val="center"/>
            </w:pPr>
            <w:r>
              <w:t>4</w:t>
            </w:r>
            <w:r w:rsidRPr="0089599C">
              <w:t>0</w:t>
            </w:r>
          </w:p>
        </w:tc>
      </w:tr>
    </w:tbl>
    <w:p w:rsidR="00405611" w:rsidRDefault="00405611" w:rsidP="00F91B18">
      <w:pPr>
        <w:rPr>
          <w:b/>
          <w:bCs/>
        </w:rPr>
      </w:pPr>
    </w:p>
    <w:p w:rsidR="00405611" w:rsidRPr="003E1777" w:rsidRDefault="00D655BA" w:rsidP="003E1777">
      <w:pPr>
        <w:jc w:val="both"/>
        <w:rPr>
          <w:rFonts w:ascii="Monotype Corsiva" w:hAnsi="Monotype Corsiva"/>
          <w:b/>
        </w:rPr>
      </w:pPr>
      <w:r w:rsidRPr="007C2938">
        <w:rPr>
          <w:rFonts w:ascii="Monotype Corsiva" w:hAnsi="Monotype Corsiva"/>
          <w:b/>
        </w:rPr>
        <w:t>* Këto kategori të pronave tatimohen me 40 % të çmimit bazë.</w:t>
      </w:r>
    </w:p>
    <w:p w:rsidR="00405611" w:rsidRDefault="00405611" w:rsidP="00F91B18">
      <w:pPr>
        <w:rPr>
          <w:b/>
          <w:bCs/>
        </w:rPr>
      </w:pPr>
    </w:p>
    <w:p w:rsidR="00E27035" w:rsidRPr="0089599C" w:rsidRDefault="00E27035" w:rsidP="00E27035">
      <w:pPr>
        <w:jc w:val="center"/>
        <w:rPr>
          <w:b/>
          <w:bCs/>
        </w:rPr>
      </w:pPr>
      <w:r w:rsidRPr="0089599C">
        <w:rPr>
          <w:b/>
          <w:bCs/>
        </w:rPr>
        <w:t>Neni 4.</w:t>
      </w:r>
    </w:p>
    <w:p w:rsidR="00E27035" w:rsidRPr="0089599C" w:rsidRDefault="00E27035" w:rsidP="00E27035">
      <w:pPr>
        <w:jc w:val="center"/>
      </w:pPr>
    </w:p>
    <w:p w:rsidR="00E27035" w:rsidRPr="0089599C" w:rsidRDefault="00E27035" w:rsidP="00E27035">
      <w:pPr>
        <w:jc w:val="both"/>
      </w:pPr>
      <w:r w:rsidRPr="0089599C">
        <w:rPr>
          <w:b/>
          <w:bCs/>
        </w:rPr>
        <w:t>4.1</w:t>
      </w:r>
      <w:r w:rsidR="0063524A">
        <w:rPr>
          <w:b/>
          <w:bCs/>
        </w:rPr>
        <w:t>.</w:t>
      </w:r>
      <w:r w:rsidRPr="0089599C">
        <w:rPr>
          <w:b/>
          <w:bCs/>
        </w:rPr>
        <w:t xml:space="preserve"> </w:t>
      </w:r>
      <w:r w:rsidRPr="0089599C">
        <w:t xml:space="preserve">Duke u bazuar </w:t>
      </w:r>
      <w:r w:rsidR="0056549D">
        <w:t>në</w:t>
      </w:r>
      <w:r w:rsidRPr="0089599C">
        <w:t xml:space="preserve"> vendndodhjen e p</w:t>
      </w:r>
      <w:r w:rsidR="0056549D">
        <w:t>asurisë e cila ndikon dukshëm në</w:t>
      </w:r>
      <w:r w:rsidRPr="0089599C">
        <w:t xml:space="preserve"> vlerën e saj  në   Komunën e Hanit të Elezit janë përcaktuar Katër Zona tatimore të cilat  para</w:t>
      </w:r>
      <w:r w:rsidR="0056549D">
        <w:t>qesin ndryshime të theksuara  në</w:t>
      </w:r>
      <w:r w:rsidRPr="0089599C">
        <w:t xml:space="preserve"> vlerën e pasurisë.</w:t>
      </w:r>
    </w:p>
    <w:p w:rsidR="00E27035" w:rsidRPr="0089599C" w:rsidRDefault="00E27035" w:rsidP="00E27035">
      <w:pPr>
        <w:jc w:val="both"/>
      </w:pPr>
    </w:p>
    <w:p w:rsidR="00E27035" w:rsidRPr="0089599C" w:rsidRDefault="0056549D" w:rsidP="00E27035">
      <w:pPr>
        <w:numPr>
          <w:ilvl w:val="0"/>
          <w:numId w:val="1"/>
        </w:numPr>
        <w:jc w:val="both"/>
      </w:pPr>
      <w:r>
        <w:t>Qyteti i  Hanit të</w:t>
      </w:r>
      <w:r w:rsidR="00E27035" w:rsidRPr="0089599C">
        <w:t xml:space="preserve"> Elezit është i ndarë në dy (02) Zona të Vlerësimit, Zona e Parë dhe Zona e Dytë.</w:t>
      </w:r>
    </w:p>
    <w:p w:rsidR="00E27035" w:rsidRPr="0089599C" w:rsidRDefault="00E27035" w:rsidP="00E27035">
      <w:pPr>
        <w:ind w:left="360"/>
        <w:jc w:val="both"/>
      </w:pPr>
    </w:p>
    <w:p w:rsidR="00E27035" w:rsidRPr="0089599C" w:rsidRDefault="00E27035" w:rsidP="00E27035">
      <w:pPr>
        <w:numPr>
          <w:ilvl w:val="0"/>
          <w:numId w:val="1"/>
        </w:numPr>
        <w:jc w:val="both"/>
      </w:pPr>
      <w:r w:rsidRPr="0089599C">
        <w:t>Zona e II</w:t>
      </w:r>
      <w:r w:rsidR="0056549D">
        <w:t>I-të përfshinë këto fshatra: Seç</w:t>
      </w:r>
      <w:r w:rsidRPr="0089599C">
        <w:t>ishtën në Dy Zona</w:t>
      </w:r>
      <w:r>
        <w:t xml:space="preserve"> (Zona e Dytë dhe Zona e Tretë</w:t>
      </w:r>
      <w:r w:rsidRPr="0089599C">
        <w:t xml:space="preserve">) </w:t>
      </w:r>
      <w:r>
        <w:t xml:space="preserve"> </w:t>
      </w:r>
      <w:r w:rsidRPr="0089599C">
        <w:t>Gorancë, Krivenik, Laç, Dimcë</w:t>
      </w:r>
      <w:r>
        <w:t xml:space="preserve">, </w:t>
      </w:r>
      <w:r w:rsidRPr="0089599C">
        <w:t>Paldenicë</w:t>
      </w:r>
      <w:r>
        <w:t xml:space="preserve">, </w:t>
      </w:r>
      <w:r w:rsidRPr="0089599C">
        <w:t xml:space="preserve"> Rezhanc</w:t>
      </w:r>
      <w:r>
        <w:t xml:space="preserve">ë </w:t>
      </w:r>
      <w:r w:rsidRPr="0089599C">
        <w:t xml:space="preserve"> dhe </w:t>
      </w:r>
      <w:r>
        <w:t xml:space="preserve"> </w:t>
      </w:r>
      <w:r w:rsidRPr="0089599C">
        <w:t>Pustenik.</w:t>
      </w:r>
    </w:p>
    <w:p w:rsidR="00E27035" w:rsidRPr="0089599C" w:rsidRDefault="00E27035" w:rsidP="00E27035">
      <w:pPr>
        <w:ind w:left="360"/>
        <w:jc w:val="both"/>
      </w:pPr>
    </w:p>
    <w:p w:rsidR="00E27035" w:rsidRPr="0089599C" w:rsidRDefault="00E27035" w:rsidP="00E27035">
      <w:pPr>
        <w:numPr>
          <w:ilvl w:val="0"/>
          <w:numId w:val="1"/>
        </w:numPr>
        <w:jc w:val="both"/>
      </w:pPr>
      <w:r w:rsidRPr="0089599C">
        <w:t>Në Zonën e IV-të përfshihen këto f</w:t>
      </w:r>
      <w:r>
        <w:t xml:space="preserve">shatra: Dermjaku, </w:t>
      </w:r>
      <w:r w:rsidRPr="0089599C">
        <w:t>Neqavci dhe Vërtomica.</w:t>
      </w:r>
    </w:p>
    <w:p w:rsidR="00E27035" w:rsidRPr="0089599C" w:rsidRDefault="00E27035" w:rsidP="00E27035">
      <w:pPr>
        <w:jc w:val="both"/>
        <w:rPr>
          <w:b/>
        </w:rPr>
      </w:pPr>
    </w:p>
    <w:p w:rsidR="00E27035" w:rsidRPr="0089599C" w:rsidRDefault="00E27035" w:rsidP="00E27035">
      <w:pPr>
        <w:jc w:val="both"/>
        <w:rPr>
          <w:b/>
          <w:bCs/>
        </w:rPr>
      </w:pPr>
      <w:r w:rsidRPr="0089599C">
        <w:rPr>
          <w:b/>
        </w:rPr>
        <w:t>4.2.</w:t>
      </w:r>
      <w:r w:rsidRPr="0089599C">
        <w:t xml:space="preserve"> Të gjitha parcelat të cilat gjenden pranë rrugës magj</w:t>
      </w:r>
      <w:r>
        <w:t xml:space="preserve">istrale Prishtinë – Shkup në </w:t>
      </w:r>
      <w:r w:rsidRPr="0089599C">
        <w:t>tërë territorin e komunës dhe të cilat kanë qasje</w:t>
      </w:r>
      <w:r w:rsidR="0066688B">
        <w:t xml:space="preserve"> në rrugë </w:t>
      </w:r>
      <w:r w:rsidRPr="0089599C">
        <w:t xml:space="preserve">drejtpërdrejt, po ashtu </w:t>
      </w:r>
      <w:r w:rsidR="0066688B">
        <w:t xml:space="preserve">të </w:t>
      </w:r>
      <w:r w:rsidRPr="0089599C">
        <w:t>përfshihen në zonën e I-rë.</w:t>
      </w:r>
      <w:r w:rsidRPr="0089599C">
        <w:tab/>
      </w:r>
      <w:r w:rsidRPr="0089599C">
        <w:tab/>
      </w:r>
      <w:r w:rsidRPr="0089599C">
        <w:tab/>
      </w:r>
      <w:r w:rsidRPr="0089599C">
        <w:tab/>
      </w:r>
      <w:r w:rsidRPr="0089599C">
        <w:tab/>
      </w:r>
    </w:p>
    <w:p w:rsidR="00E27035" w:rsidRPr="0089599C" w:rsidRDefault="00E27035" w:rsidP="00E27035">
      <w:pPr>
        <w:jc w:val="center"/>
        <w:rPr>
          <w:b/>
          <w:bCs/>
        </w:rPr>
      </w:pPr>
    </w:p>
    <w:p w:rsidR="00E27035" w:rsidRPr="0089599C" w:rsidRDefault="00E27035" w:rsidP="00E27035">
      <w:pPr>
        <w:jc w:val="center"/>
        <w:rPr>
          <w:b/>
          <w:bCs/>
        </w:rPr>
      </w:pPr>
      <w:r w:rsidRPr="0089599C">
        <w:rPr>
          <w:b/>
          <w:bCs/>
        </w:rPr>
        <w:t>Neni 5</w:t>
      </w:r>
    </w:p>
    <w:p w:rsidR="00E27035" w:rsidRPr="0089599C" w:rsidRDefault="00E27035" w:rsidP="00E27035">
      <w:pPr>
        <w:jc w:val="center"/>
        <w:rPr>
          <w:b/>
          <w:bCs/>
        </w:rPr>
      </w:pPr>
    </w:p>
    <w:p w:rsidR="00E27035" w:rsidRPr="0089599C" w:rsidRDefault="00E27035" w:rsidP="00E27035">
      <w:pPr>
        <w:jc w:val="center"/>
        <w:rPr>
          <w:b/>
          <w:sz w:val="28"/>
          <w:szCs w:val="28"/>
        </w:rPr>
      </w:pPr>
      <w:r w:rsidRPr="0089599C">
        <w:rPr>
          <w:b/>
          <w:sz w:val="28"/>
          <w:szCs w:val="28"/>
        </w:rPr>
        <w:t>Përcaktimi i zonave tatimore</w:t>
      </w:r>
    </w:p>
    <w:p w:rsidR="00E27035" w:rsidRPr="0089599C" w:rsidRDefault="00E27035" w:rsidP="00E27035">
      <w:pPr>
        <w:jc w:val="center"/>
        <w:rPr>
          <w:b/>
          <w:bCs/>
          <w:u w:val="single"/>
        </w:rPr>
      </w:pPr>
    </w:p>
    <w:p w:rsidR="00E27035" w:rsidRPr="00F677BC" w:rsidRDefault="00E27035" w:rsidP="00E27035">
      <w:r w:rsidRPr="0089599C">
        <w:rPr>
          <w:b/>
          <w:bCs/>
        </w:rPr>
        <w:t>5.1</w:t>
      </w:r>
      <w:r w:rsidR="0063524A">
        <w:rPr>
          <w:b/>
          <w:bCs/>
        </w:rPr>
        <w:t>.</w:t>
      </w:r>
      <w:r w:rsidRPr="0089599C">
        <w:rPr>
          <w:b/>
          <w:bCs/>
        </w:rPr>
        <w:t xml:space="preserve">  Zona e parë</w:t>
      </w:r>
      <w:r>
        <w:rPr>
          <w:b/>
          <w:bCs/>
        </w:rPr>
        <w:t>:</w:t>
      </w:r>
    </w:p>
    <w:p w:rsidR="00E27035" w:rsidRPr="0089599C" w:rsidRDefault="00E27035" w:rsidP="00E27035">
      <w:pPr>
        <w:ind w:firstLine="720"/>
        <w:jc w:val="both"/>
      </w:pPr>
      <w:r w:rsidRPr="0089599C">
        <w:t>Kufiri përcaktues ndërmjet Hanit të Elezit dhe Kaçanikut është Ura e Kashanit, përkatësisht përroi nën Urë të Kashanit, andaj nga ky vend fillojmë ndarjen e zonave. Hapësira ndërmjet magjistrales Prishtinë-Shkup dhe rrugës hekurudhore Fushë Kosovë-Shkup konsiderohet Zonë e Parë, rruga “Brigada 164 Gafurr Loku”, rruga “Imri Curri” e deri tek varrezat e Lagjes së  Vileve, rruga “Hysen Suma” e deri tek shtëpia e Xheladi</w:t>
      </w:r>
      <w:r>
        <w:t>n Sumës, si dhe ‘’Rruga  Lepenci</w:t>
      </w:r>
      <w:r w:rsidRPr="0089599C">
        <w:t>’’, e që gjendet nën hekurudhë i takojnë zonës së parë.</w:t>
      </w:r>
    </w:p>
    <w:p w:rsidR="0056549D" w:rsidRDefault="0056549D" w:rsidP="00E27035">
      <w:pPr>
        <w:jc w:val="both"/>
      </w:pPr>
    </w:p>
    <w:p w:rsidR="00E27035" w:rsidRPr="00F677BC" w:rsidRDefault="00E27035" w:rsidP="0056549D">
      <w:pPr>
        <w:ind w:firstLine="720"/>
        <w:jc w:val="both"/>
      </w:pPr>
      <w:r w:rsidRPr="0089599C">
        <w:t xml:space="preserve">Të gjitha parcelat që ndodhen buzë magjistrales dhe që kanë qasje të drejtpërdrejt në të i takojnë zonës së parë. </w:t>
      </w:r>
    </w:p>
    <w:p w:rsidR="00E27035" w:rsidRPr="0089599C" w:rsidRDefault="00E27035" w:rsidP="00E27035">
      <w:pPr>
        <w:rPr>
          <w:b/>
          <w:bCs/>
          <w:sz w:val="22"/>
          <w:szCs w:val="22"/>
          <w:u w:val="single"/>
        </w:rPr>
      </w:pPr>
    </w:p>
    <w:p w:rsidR="00E27035" w:rsidRPr="0089599C" w:rsidRDefault="00E27035" w:rsidP="00E27035">
      <w:pPr>
        <w:rPr>
          <w:b/>
          <w:bCs/>
        </w:rPr>
      </w:pPr>
      <w:r>
        <w:rPr>
          <w:b/>
          <w:bCs/>
        </w:rPr>
        <w:t>5.2</w:t>
      </w:r>
      <w:r w:rsidR="0063524A">
        <w:rPr>
          <w:b/>
          <w:bCs/>
        </w:rPr>
        <w:t>.</w:t>
      </w:r>
      <w:r>
        <w:rPr>
          <w:b/>
          <w:bCs/>
        </w:rPr>
        <w:t xml:space="preserve">  Zona e dytë:</w:t>
      </w:r>
    </w:p>
    <w:p w:rsidR="00E27035" w:rsidRPr="0089599C" w:rsidRDefault="00E27035" w:rsidP="00E27035">
      <w:pPr>
        <w:rPr>
          <w:b/>
          <w:bCs/>
          <w:sz w:val="22"/>
          <w:szCs w:val="22"/>
          <w:u w:val="single"/>
        </w:rPr>
      </w:pPr>
    </w:p>
    <w:p w:rsidR="00E27035" w:rsidRPr="0089599C" w:rsidRDefault="00E27035" w:rsidP="00E27035">
      <w:pPr>
        <w:ind w:firstLine="720"/>
        <w:jc w:val="both"/>
      </w:pPr>
      <w:r w:rsidRPr="0089599C">
        <w:t>Përfshin të gjitha parcelat, ‘’Rruga e UÇK’’-së (fsh. Seqishtë) e deri te shtëpia e Islam Shkretës (Izvori), rruga “Veli Ballazhi”, rruga “Suad Brava” deri te shtëpia e Nejaz Bajram Qajanit (te bazentat) dhe lagja Ranat, përfshirja e kësaj zone ishte ana jug-perëndimore e Hanit të Elezit, ndërsa ana veri-lindore përfshin rrugën “Elham Curri”. Në këtë zonë bënë pjesë edhe lagjja e Vlashëve. Të gjitha parcelat që ndodhen në rrethin e dytë të  magjistrales, i takojnë zonës së dytë.</w:t>
      </w:r>
    </w:p>
    <w:p w:rsidR="00E27035" w:rsidRPr="0089599C" w:rsidRDefault="00E27035" w:rsidP="00E27035">
      <w:pPr>
        <w:rPr>
          <w:b/>
          <w:bCs/>
        </w:rPr>
      </w:pPr>
    </w:p>
    <w:p w:rsidR="00E27035" w:rsidRPr="0089599C" w:rsidRDefault="00E27035" w:rsidP="00E27035">
      <w:pPr>
        <w:rPr>
          <w:b/>
          <w:bCs/>
        </w:rPr>
      </w:pPr>
      <w:r>
        <w:rPr>
          <w:b/>
          <w:bCs/>
        </w:rPr>
        <w:t>5.3</w:t>
      </w:r>
      <w:r w:rsidR="0063524A">
        <w:rPr>
          <w:b/>
          <w:bCs/>
        </w:rPr>
        <w:t>.</w:t>
      </w:r>
      <w:r>
        <w:rPr>
          <w:b/>
          <w:bCs/>
        </w:rPr>
        <w:t xml:space="preserve">  Zona e tretë:</w:t>
      </w:r>
    </w:p>
    <w:p w:rsidR="00E27035" w:rsidRPr="0089599C" w:rsidRDefault="00E27035" w:rsidP="00E27035">
      <w:pPr>
        <w:pStyle w:val="Heading1"/>
        <w:tabs>
          <w:tab w:val="left" w:pos="3840"/>
        </w:tabs>
        <w:jc w:val="left"/>
        <w:rPr>
          <w:sz w:val="22"/>
          <w:szCs w:val="22"/>
        </w:rPr>
      </w:pPr>
    </w:p>
    <w:p w:rsidR="00E27035" w:rsidRPr="0089599C" w:rsidRDefault="00E27035" w:rsidP="00E27035">
      <w:pPr>
        <w:ind w:firstLine="720"/>
        <w:jc w:val="both"/>
      </w:pPr>
      <w:r w:rsidRPr="0089599C">
        <w:t>Përfshinë rrugën “Gafurr e Driton Loku” (fsh. Paldenicë), fshatin Dimcë, fshatin Seqishtë e që fillon nga shtëpia e Islam Shkretës (</w:t>
      </w:r>
      <w:r w:rsidR="0066688B">
        <w:t>Burim</w:t>
      </w:r>
      <w:r w:rsidRPr="0089599C">
        <w:t>) e deri tek Fabrika e Zhavorrit, Gorancë, Krivenik, lagja Brava, Lagjen e Meliqve duke filluar nga shtëpia e Nejaz Bajram Qajanit (te bazentat) dhe fshatin Laç.</w:t>
      </w:r>
    </w:p>
    <w:p w:rsidR="00E27035" w:rsidRPr="0089599C" w:rsidRDefault="00E27035" w:rsidP="00E27035"/>
    <w:p w:rsidR="00E27035" w:rsidRPr="0089599C" w:rsidRDefault="00E27035" w:rsidP="00E27035"/>
    <w:p w:rsidR="00E27035" w:rsidRPr="0089599C" w:rsidRDefault="00E27035" w:rsidP="00E27035">
      <w:pPr>
        <w:rPr>
          <w:b/>
        </w:rPr>
      </w:pPr>
      <w:r w:rsidRPr="0089599C">
        <w:rPr>
          <w:b/>
        </w:rPr>
        <w:t>5.4</w:t>
      </w:r>
      <w:r w:rsidR="0063524A">
        <w:rPr>
          <w:b/>
        </w:rPr>
        <w:t>.</w:t>
      </w:r>
      <w:r w:rsidRPr="0089599C">
        <w:rPr>
          <w:b/>
        </w:rPr>
        <w:t xml:space="preserve"> </w:t>
      </w:r>
      <w:r>
        <w:rPr>
          <w:b/>
        </w:rPr>
        <w:t xml:space="preserve"> </w:t>
      </w:r>
      <w:r w:rsidRPr="0089599C">
        <w:rPr>
          <w:b/>
        </w:rPr>
        <w:t>Zona e katërt</w:t>
      </w:r>
      <w:r>
        <w:rPr>
          <w:b/>
        </w:rPr>
        <w:t>:</w:t>
      </w:r>
    </w:p>
    <w:p w:rsidR="00E27035" w:rsidRPr="0089599C" w:rsidRDefault="00E27035" w:rsidP="00E27035">
      <w:pPr>
        <w:rPr>
          <w:u w:val="single"/>
        </w:rPr>
      </w:pPr>
    </w:p>
    <w:p w:rsidR="00E27035" w:rsidRPr="0056549D" w:rsidRDefault="00E27035" w:rsidP="00E27035">
      <w:pPr>
        <w:ind w:firstLine="720"/>
        <w:jc w:val="both"/>
      </w:pPr>
      <w:r w:rsidRPr="0056549D">
        <w:t xml:space="preserve">Përfshin fshatrat: Neçavc (meqenëse zona kufitare e fshatit Neçavc përfshihet nga qendra e Hanit të Elezit, neve kemi bërë ndarjen e zonave të këtij fshati, Zona e Parë përfshihet nga qendra deri tek varrezat e Lagjes së Vilëve, Zona e Dytë nga varrezat deri tek Kroi i Hetemit, Zona e Tretë nga Kroi i Hetemit deri në Ramishte dhe  Zona e Katërt përfshin Ramishten, Topojant dhe Vërtomicën), Dremjak. </w:t>
      </w:r>
    </w:p>
    <w:p w:rsidR="00E27035" w:rsidRPr="0089599C" w:rsidRDefault="00E27035" w:rsidP="00E27035">
      <w:pPr>
        <w:ind w:firstLine="720"/>
        <w:jc w:val="both"/>
      </w:pPr>
    </w:p>
    <w:p w:rsidR="00E27035" w:rsidRPr="0089599C" w:rsidRDefault="00E27035" w:rsidP="00E27035">
      <w:pPr>
        <w:jc w:val="both"/>
      </w:pPr>
    </w:p>
    <w:p w:rsidR="00E27035" w:rsidRPr="0089599C" w:rsidRDefault="00E27035" w:rsidP="00E27035">
      <w:pPr>
        <w:jc w:val="center"/>
        <w:rPr>
          <w:b/>
          <w:bCs/>
        </w:rPr>
      </w:pPr>
      <w:r w:rsidRPr="0089599C">
        <w:rPr>
          <w:b/>
          <w:bCs/>
        </w:rPr>
        <w:t>Neni 6</w:t>
      </w:r>
    </w:p>
    <w:p w:rsidR="00E27035" w:rsidRPr="0089599C" w:rsidRDefault="00E27035" w:rsidP="00E27035"/>
    <w:p w:rsidR="00E27035" w:rsidRPr="0089599C" w:rsidRDefault="00E27035" w:rsidP="00E27035">
      <w:pPr>
        <w:jc w:val="both"/>
      </w:pPr>
      <w:r w:rsidRPr="0089599C">
        <w:tab/>
      </w:r>
      <w:r w:rsidRPr="0089599C">
        <w:rPr>
          <w:b/>
          <w:bCs/>
        </w:rPr>
        <w:t>6.1</w:t>
      </w:r>
      <w:r w:rsidR="0063524A">
        <w:rPr>
          <w:b/>
          <w:bCs/>
        </w:rPr>
        <w:t>.</w:t>
      </w:r>
      <w:r w:rsidRPr="0089599C">
        <w:rPr>
          <w:b/>
          <w:bCs/>
        </w:rPr>
        <w:t xml:space="preserve"> </w:t>
      </w:r>
      <w:r w:rsidRPr="0089599C">
        <w:t xml:space="preserve">Në pajtim me neni </w:t>
      </w:r>
      <w:r w:rsidR="00653BEB">
        <w:t>9</w:t>
      </w:r>
      <w:r w:rsidRPr="0089599C">
        <w:t xml:space="preserve"> të Ligjit </w:t>
      </w:r>
      <w:r w:rsidR="00757A8C">
        <w:t>Nr.06/</w:t>
      </w:r>
      <w:r w:rsidR="00653BEB">
        <w:t>L-</w:t>
      </w:r>
      <w:r w:rsidR="00757A8C">
        <w:t xml:space="preserve">005 </w:t>
      </w:r>
      <w:r w:rsidRPr="0089599C">
        <w:t xml:space="preserve">për Tatimin </w:t>
      </w:r>
      <w:r w:rsidR="00653BEB">
        <w:t>në</w:t>
      </w:r>
      <w:r w:rsidRPr="0089599C">
        <w:t xml:space="preserve"> Pronën e Paluajtshme</w:t>
      </w:r>
      <w:r w:rsidR="00757A8C">
        <w:t xml:space="preserve">, paragrafi 1, nën paragrafët 1.1 deri 1.9, Kuvendi komunal i cakton </w:t>
      </w:r>
      <w:r w:rsidRPr="0089599C">
        <w:t xml:space="preserve"> normat  tatimore </w:t>
      </w:r>
      <w:r w:rsidR="00757A8C">
        <w:t>për vitin 2019</w:t>
      </w:r>
      <w:r w:rsidRPr="0089599C">
        <w:t xml:space="preserve"> </w:t>
      </w:r>
      <w:r w:rsidR="00757A8C">
        <w:t>për të gjitha kategoritë e pronave, me përjashtim të kategorisë pronë publike si vijon</w:t>
      </w:r>
      <w:r w:rsidRPr="0089599C">
        <w:t>:</w:t>
      </w:r>
    </w:p>
    <w:p w:rsidR="00E27035" w:rsidRPr="0089599C" w:rsidRDefault="00E27035" w:rsidP="00E27035">
      <w:pPr>
        <w:jc w:val="both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960"/>
      </w:tblGrid>
      <w:tr w:rsidR="00E27035" w:rsidRPr="0089599C" w:rsidTr="004B1A0E">
        <w:trPr>
          <w:trHeight w:val="368"/>
        </w:trPr>
        <w:tc>
          <w:tcPr>
            <w:tcW w:w="5580" w:type="dxa"/>
            <w:shd w:val="clear" w:color="auto" w:fill="DDD9C3" w:themeFill="background2" w:themeFillShade="E6"/>
          </w:tcPr>
          <w:p w:rsidR="00E27035" w:rsidRPr="0089599C" w:rsidRDefault="00E27035" w:rsidP="00757A8C">
            <w:pPr>
              <w:jc w:val="both"/>
              <w:rPr>
                <w:b/>
                <w:bCs/>
                <w:color w:val="C0C0C0"/>
              </w:rPr>
            </w:pPr>
            <w:r w:rsidRPr="0089599C">
              <w:rPr>
                <w:b/>
                <w:bCs/>
              </w:rPr>
              <w:t xml:space="preserve">                   </w:t>
            </w:r>
            <w:r w:rsidR="00757A8C">
              <w:rPr>
                <w:b/>
                <w:bCs/>
              </w:rPr>
              <w:t>Kategoria e pronës</w:t>
            </w:r>
          </w:p>
        </w:tc>
        <w:tc>
          <w:tcPr>
            <w:tcW w:w="3960" w:type="dxa"/>
            <w:shd w:val="clear" w:color="auto" w:fill="DDD9C3" w:themeFill="background2" w:themeFillShade="E6"/>
          </w:tcPr>
          <w:p w:rsidR="00E27035" w:rsidRPr="0089599C" w:rsidRDefault="00E27035" w:rsidP="00757A8C">
            <w:pPr>
              <w:jc w:val="center"/>
              <w:rPr>
                <w:b/>
                <w:bCs/>
              </w:rPr>
            </w:pPr>
            <w:r w:rsidRPr="0089599C">
              <w:rPr>
                <w:b/>
                <w:bCs/>
              </w:rPr>
              <w:t>Norma</w:t>
            </w:r>
            <w:r w:rsidR="00757A8C">
              <w:rPr>
                <w:b/>
                <w:bCs/>
              </w:rPr>
              <w:t>t</w:t>
            </w:r>
            <w:r w:rsidRPr="0089599C">
              <w:rPr>
                <w:b/>
                <w:bCs/>
              </w:rPr>
              <w:t xml:space="preserve"> </w:t>
            </w:r>
            <w:r w:rsidR="00831DF1">
              <w:rPr>
                <w:b/>
                <w:bCs/>
              </w:rPr>
              <w:t>tatimore</w:t>
            </w:r>
          </w:p>
        </w:tc>
      </w:tr>
      <w:tr w:rsidR="00E27035" w:rsidRPr="0089599C" w:rsidTr="00757A8C">
        <w:tc>
          <w:tcPr>
            <w:tcW w:w="5580" w:type="dxa"/>
            <w:shd w:val="clear" w:color="auto" w:fill="FFFFFF" w:themeFill="background1"/>
          </w:tcPr>
          <w:p w:rsidR="00E27035" w:rsidRPr="0089599C" w:rsidRDefault="00757A8C" w:rsidP="00757A8C">
            <w:pPr>
              <w:jc w:val="both"/>
            </w:pPr>
            <w:r>
              <w:t xml:space="preserve">Për njësitë bujqësore të parcelave </w:t>
            </w:r>
          </w:p>
        </w:tc>
        <w:tc>
          <w:tcPr>
            <w:tcW w:w="3960" w:type="dxa"/>
            <w:shd w:val="clear" w:color="auto" w:fill="FFFFFF" w:themeFill="background1"/>
          </w:tcPr>
          <w:p w:rsidR="00E27035" w:rsidRPr="0089599C" w:rsidRDefault="00E27035" w:rsidP="00D01320">
            <w:pPr>
              <w:jc w:val="center"/>
            </w:pPr>
            <w:r w:rsidRPr="0089599C">
              <w:t>0.15%</w:t>
            </w:r>
          </w:p>
        </w:tc>
      </w:tr>
      <w:tr w:rsidR="00E27035" w:rsidRPr="0089599C" w:rsidTr="00757A8C">
        <w:tc>
          <w:tcPr>
            <w:tcW w:w="5580" w:type="dxa"/>
            <w:shd w:val="clear" w:color="auto" w:fill="FFFFFF" w:themeFill="background1"/>
          </w:tcPr>
          <w:p w:rsidR="00E27035" w:rsidRPr="0089599C" w:rsidRDefault="00831DF1" w:rsidP="00831DF1">
            <w:pPr>
              <w:jc w:val="both"/>
            </w:pPr>
            <w:r>
              <w:t>Për njësitë bujqësore të objekteve</w:t>
            </w:r>
          </w:p>
        </w:tc>
        <w:tc>
          <w:tcPr>
            <w:tcW w:w="3960" w:type="dxa"/>
            <w:shd w:val="clear" w:color="auto" w:fill="FFFFFF" w:themeFill="background1"/>
          </w:tcPr>
          <w:p w:rsidR="00E27035" w:rsidRPr="0089599C" w:rsidRDefault="00E27035" w:rsidP="00D01320">
            <w:pPr>
              <w:jc w:val="center"/>
            </w:pPr>
            <w:r w:rsidRPr="0089599C">
              <w:t>0.15%</w:t>
            </w:r>
          </w:p>
        </w:tc>
      </w:tr>
      <w:tr w:rsidR="00E27035" w:rsidRPr="0089599C" w:rsidTr="00757A8C">
        <w:tc>
          <w:tcPr>
            <w:tcW w:w="5580" w:type="dxa"/>
            <w:shd w:val="clear" w:color="auto" w:fill="FFFFFF" w:themeFill="background1"/>
          </w:tcPr>
          <w:p w:rsidR="00E27035" w:rsidRPr="0089599C" w:rsidRDefault="00831DF1" w:rsidP="00D01320">
            <w:pPr>
              <w:jc w:val="both"/>
            </w:pPr>
            <w:r>
              <w:t>Për njësitë pyjore të parcelave</w:t>
            </w:r>
          </w:p>
        </w:tc>
        <w:tc>
          <w:tcPr>
            <w:tcW w:w="3960" w:type="dxa"/>
            <w:shd w:val="clear" w:color="auto" w:fill="FFFFFF" w:themeFill="background1"/>
          </w:tcPr>
          <w:p w:rsidR="00E27035" w:rsidRPr="0089599C" w:rsidRDefault="00E27035" w:rsidP="00D01320">
            <w:pPr>
              <w:jc w:val="center"/>
            </w:pPr>
            <w:r w:rsidRPr="0089599C">
              <w:t>0.15%</w:t>
            </w:r>
          </w:p>
        </w:tc>
      </w:tr>
      <w:tr w:rsidR="00E27035" w:rsidRPr="0089599C" w:rsidTr="00757A8C">
        <w:tc>
          <w:tcPr>
            <w:tcW w:w="5580" w:type="dxa"/>
            <w:shd w:val="clear" w:color="auto" w:fill="FFFFFF" w:themeFill="background1"/>
          </w:tcPr>
          <w:p w:rsidR="00E27035" w:rsidRPr="0089599C" w:rsidRDefault="00831DF1" w:rsidP="00D01320">
            <w:pPr>
              <w:jc w:val="both"/>
            </w:pPr>
            <w:r>
              <w:t>Për njësitë rezidenciale të parcelave</w:t>
            </w:r>
          </w:p>
        </w:tc>
        <w:tc>
          <w:tcPr>
            <w:tcW w:w="3960" w:type="dxa"/>
            <w:shd w:val="clear" w:color="auto" w:fill="FFFFFF" w:themeFill="background1"/>
          </w:tcPr>
          <w:p w:rsidR="00E27035" w:rsidRPr="0089599C" w:rsidRDefault="00831DF1" w:rsidP="00D01320">
            <w:pPr>
              <w:jc w:val="center"/>
            </w:pPr>
            <w:r>
              <w:t>0.15</w:t>
            </w:r>
            <w:r w:rsidR="00E27035" w:rsidRPr="0089599C">
              <w:t>%</w:t>
            </w:r>
          </w:p>
        </w:tc>
      </w:tr>
      <w:tr w:rsidR="00E27035" w:rsidRPr="0089599C" w:rsidTr="00757A8C">
        <w:tc>
          <w:tcPr>
            <w:tcW w:w="5580" w:type="dxa"/>
            <w:shd w:val="clear" w:color="auto" w:fill="FFFFFF" w:themeFill="background1"/>
          </w:tcPr>
          <w:p w:rsidR="00E27035" w:rsidRPr="0089599C" w:rsidRDefault="00831DF1" w:rsidP="00D01320">
            <w:pPr>
              <w:jc w:val="both"/>
            </w:pPr>
            <w:r>
              <w:t>Për njësitë rezidenciale të objekteve</w:t>
            </w:r>
          </w:p>
        </w:tc>
        <w:tc>
          <w:tcPr>
            <w:tcW w:w="3960" w:type="dxa"/>
            <w:shd w:val="clear" w:color="auto" w:fill="FFFFFF" w:themeFill="background1"/>
          </w:tcPr>
          <w:p w:rsidR="00E27035" w:rsidRPr="0089599C" w:rsidRDefault="00831DF1" w:rsidP="00D01320">
            <w:pPr>
              <w:jc w:val="center"/>
            </w:pPr>
            <w:r>
              <w:t>0.15</w:t>
            </w:r>
            <w:r w:rsidR="00E27035" w:rsidRPr="0089599C">
              <w:t>%</w:t>
            </w:r>
          </w:p>
        </w:tc>
      </w:tr>
      <w:tr w:rsidR="00E27035" w:rsidRPr="0089599C" w:rsidTr="00757A8C">
        <w:tc>
          <w:tcPr>
            <w:tcW w:w="5580" w:type="dxa"/>
            <w:shd w:val="clear" w:color="auto" w:fill="FFFFFF" w:themeFill="background1"/>
          </w:tcPr>
          <w:p w:rsidR="00E27035" w:rsidRPr="0089599C" w:rsidRDefault="00831DF1" w:rsidP="00831DF1">
            <w:pPr>
              <w:jc w:val="both"/>
            </w:pPr>
            <w:r>
              <w:t>Për njësitë komerciale të parcelave</w:t>
            </w:r>
          </w:p>
        </w:tc>
        <w:tc>
          <w:tcPr>
            <w:tcW w:w="3960" w:type="dxa"/>
            <w:shd w:val="clear" w:color="auto" w:fill="FFFFFF" w:themeFill="background1"/>
          </w:tcPr>
          <w:p w:rsidR="00E27035" w:rsidRPr="0089599C" w:rsidRDefault="001C2D45" w:rsidP="00D01320">
            <w:pPr>
              <w:jc w:val="center"/>
            </w:pPr>
            <w:r>
              <w:t>0.15</w:t>
            </w:r>
            <w:r w:rsidR="00E27035" w:rsidRPr="0089599C">
              <w:t>%</w:t>
            </w:r>
          </w:p>
        </w:tc>
      </w:tr>
      <w:tr w:rsidR="00E27035" w:rsidRPr="0089599C" w:rsidTr="00757A8C">
        <w:tc>
          <w:tcPr>
            <w:tcW w:w="5580" w:type="dxa"/>
            <w:shd w:val="clear" w:color="auto" w:fill="FFFFFF" w:themeFill="background1"/>
          </w:tcPr>
          <w:p w:rsidR="00E27035" w:rsidRPr="0089599C" w:rsidRDefault="00831DF1" w:rsidP="00D01320">
            <w:pPr>
              <w:jc w:val="both"/>
            </w:pPr>
            <w:r>
              <w:t>Për njësitë komerciale të objekteve</w:t>
            </w:r>
          </w:p>
        </w:tc>
        <w:tc>
          <w:tcPr>
            <w:tcW w:w="3960" w:type="dxa"/>
            <w:shd w:val="clear" w:color="auto" w:fill="FFFFFF" w:themeFill="background1"/>
          </w:tcPr>
          <w:p w:rsidR="00E27035" w:rsidRPr="0089599C" w:rsidRDefault="00831DF1" w:rsidP="00D01320">
            <w:pPr>
              <w:jc w:val="center"/>
            </w:pPr>
            <w:r>
              <w:t>0.20</w:t>
            </w:r>
            <w:r w:rsidR="00E27035" w:rsidRPr="0089599C">
              <w:t>%</w:t>
            </w:r>
          </w:p>
        </w:tc>
      </w:tr>
      <w:tr w:rsidR="00E27035" w:rsidRPr="0089599C" w:rsidTr="00757A8C">
        <w:tc>
          <w:tcPr>
            <w:tcW w:w="5580" w:type="dxa"/>
            <w:shd w:val="clear" w:color="auto" w:fill="FFFFFF" w:themeFill="background1"/>
          </w:tcPr>
          <w:p w:rsidR="00E27035" w:rsidRPr="0089599C" w:rsidRDefault="00831DF1" w:rsidP="00D01320">
            <w:pPr>
              <w:jc w:val="both"/>
            </w:pPr>
            <w:r>
              <w:t>Për njësitë industriale parcelave</w:t>
            </w:r>
          </w:p>
        </w:tc>
        <w:tc>
          <w:tcPr>
            <w:tcW w:w="3960" w:type="dxa"/>
            <w:shd w:val="clear" w:color="auto" w:fill="FFFFFF" w:themeFill="background1"/>
          </w:tcPr>
          <w:p w:rsidR="00E27035" w:rsidRPr="0089599C" w:rsidRDefault="001C2D45" w:rsidP="00D01320">
            <w:pPr>
              <w:jc w:val="center"/>
            </w:pPr>
            <w:r>
              <w:t>0.15</w:t>
            </w:r>
            <w:r w:rsidR="00E27035" w:rsidRPr="0089599C">
              <w:t>%</w:t>
            </w:r>
          </w:p>
        </w:tc>
      </w:tr>
      <w:tr w:rsidR="00E27035" w:rsidRPr="0089599C" w:rsidTr="00757A8C">
        <w:tc>
          <w:tcPr>
            <w:tcW w:w="5580" w:type="dxa"/>
            <w:shd w:val="clear" w:color="auto" w:fill="FFFFFF" w:themeFill="background1"/>
          </w:tcPr>
          <w:p w:rsidR="00E27035" w:rsidRPr="0089599C" w:rsidRDefault="00831DF1" w:rsidP="00D01320">
            <w:pPr>
              <w:jc w:val="both"/>
            </w:pPr>
            <w:r>
              <w:t>Për njësitë industriale të objekteve</w:t>
            </w:r>
          </w:p>
        </w:tc>
        <w:tc>
          <w:tcPr>
            <w:tcW w:w="3960" w:type="dxa"/>
            <w:shd w:val="clear" w:color="auto" w:fill="FFFFFF" w:themeFill="background1"/>
          </w:tcPr>
          <w:p w:rsidR="00E27035" w:rsidRPr="0089599C" w:rsidRDefault="00E27035" w:rsidP="00D01320">
            <w:pPr>
              <w:jc w:val="center"/>
            </w:pPr>
            <w:r w:rsidRPr="0089599C">
              <w:t>0.20%</w:t>
            </w:r>
          </w:p>
        </w:tc>
      </w:tr>
    </w:tbl>
    <w:p w:rsidR="00E27035" w:rsidRPr="0089599C" w:rsidRDefault="00E27035" w:rsidP="00E27035">
      <w:pPr>
        <w:rPr>
          <w:b/>
          <w:bCs/>
        </w:rPr>
      </w:pPr>
    </w:p>
    <w:p w:rsidR="00E27035" w:rsidRPr="0089599C" w:rsidRDefault="00E27035" w:rsidP="00E27035">
      <w:pPr>
        <w:jc w:val="center"/>
        <w:rPr>
          <w:b/>
          <w:bCs/>
        </w:rPr>
      </w:pPr>
    </w:p>
    <w:p w:rsidR="00E27035" w:rsidRDefault="00E27035" w:rsidP="00E27035">
      <w:pPr>
        <w:jc w:val="center"/>
        <w:rPr>
          <w:b/>
          <w:bCs/>
        </w:rPr>
      </w:pPr>
    </w:p>
    <w:p w:rsidR="00E27035" w:rsidRPr="0089599C" w:rsidRDefault="00E27035" w:rsidP="00E27035">
      <w:pPr>
        <w:jc w:val="center"/>
        <w:rPr>
          <w:b/>
          <w:bCs/>
        </w:rPr>
      </w:pPr>
      <w:r w:rsidRPr="0089599C">
        <w:rPr>
          <w:b/>
          <w:bCs/>
        </w:rPr>
        <w:t>Neni 7</w:t>
      </w:r>
    </w:p>
    <w:p w:rsidR="00E27035" w:rsidRPr="0089599C" w:rsidRDefault="00E27035" w:rsidP="00E27035">
      <w:pPr>
        <w:jc w:val="center"/>
        <w:rPr>
          <w:b/>
          <w:bCs/>
        </w:rPr>
      </w:pPr>
    </w:p>
    <w:p w:rsidR="00E27035" w:rsidRPr="00456C4E" w:rsidRDefault="00E27035" w:rsidP="00E27035">
      <w:pPr>
        <w:jc w:val="both"/>
      </w:pPr>
      <w:r w:rsidRPr="0089599C">
        <w:tab/>
      </w:r>
      <w:r w:rsidRPr="00456C4E">
        <w:rPr>
          <w:b/>
        </w:rPr>
        <w:t>7</w:t>
      </w:r>
      <w:r w:rsidRPr="00456C4E">
        <w:rPr>
          <w:b/>
          <w:bCs/>
        </w:rPr>
        <w:t>.1</w:t>
      </w:r>
      <w:r w:rsidR="0063524A">
        <w:rPr>
          <w:b/>
          <w:bCs/>
        </w:rPr>
        <w:t xml:space="preserve">. </w:t>
      </w:r>
      <w:r w:rsidRPr="00456C4E">
        <w:t xml:space="preserve"> Pronat të cilat  lirohen nga tatimi në pronë e të cilat  janë të cekura në nenin </w:t>
      </w:r>
      <w:r w:rsidR="00456C4E" w:rsidRPr="00456C4E">
        <w:t>10</w:t>
      </w:r>
      <w:r w:rsidRPr="00456C4E">
        <w:t xml:space="preserve"> të Ligjit </w:t>
      </w:r>
      <w:r w:rsidR="00831DF1" w:rsidRPr="00456C4E">
        <w:t>Nr</w:t>
      </w:r>
      <w:r w:rsidR="00ED5138" w:rsidRPr="00456C4E">
        <w:t xml:space="preserve">.06/L-005 </w:t>
      </w:r>
      <w:r w:rsidRPr="00456C4E">
        <w:t xml:space="preserve">për Tatimin </w:t>
      </w:r>
      <w:r w:rsidR="00ED5138" w:rsidRPr="00456C4E">
        <w:t>në</w:t>
      </w:r>
      <w:r w:rsidRPr="00456C4E">
        <w:t xml:space="preserve"> Pronën e paluajtshme, lirohen  nga tatimi edhe në Komunën e Hanit të Elezit.</w:t>
      </w:r>
    </w:p>
    <w:p w:rsidR="00E27035" w:rsidRDefault="00E27035" w:rsidP="00E27035"/>
    <w:p w:rsidR="00456C4E" w:rsidRPr="0089599C" w:rsidRDefault="00456C4E" w:rsidP="00E27035"/>
    <w:p w:rsidR="00E27035" w:rsidRPr="0089599C" w:rsidRDefault="00E27035" w:rsidP="00E27035">
      <w:pPr>
        <w:jc w:val="center"/>
        <w:rPr>
          <w:b/>
          <w:bCs/>
        </w:rPr>
      </w:pPr>
      <w:r w:rsidRPr="0089599C">
        <w:rPr>
          <w:b/>
          <w:bCs/>
        </w:rPr>
        <w:t>Neni 8</w:t>
      </w:r>
    </w:p>
    <w:p w:rsidR="00E27035" w:rsidRPr="0089599C" w:rsidRDefault="00E27035" w:rsidP="00E27035">
      <w:pPr>
        <w:jc w:val="center"/>
        <w:rPr>
          <w:b/>
          <w:bCs/>
        </w:rPr>
      </w:pPr>
    </w:p>
    <w:p w:rsidR="00E27035" w:rsidRPr="00456C4E" w:rsidRDefault="00E27035" w:rsidP="00E27035">
      <w:pPr>
        <w:jc w:val="both"/>
      </w:pPr>
      <w:r w:rsidRPr="0089599C">
        <w:rPr>
          <w:b/>
          <w:bCs/>
        </w:rPr>
        <w:tab/>
        <w:t>8.1</w:t>
      </w:r>
      <w:r w:rsidR="0063524A">
        <w:rPr>
          <w:b/>
          <w:bCs/>
        </w:rPr>
        <w:t xml:space="preserve">. </w:t>
      </w:r>
      <w:r w:rsidRPr="0089599C">
        <w:t xml:space="preserve"> </w:t>
      </w:r>
      <w:r w:rsidR="001C2D45">
        <w:t xml:space="preserve">Shtyrja e </w:t>
      </w:r>
      <w:r w:rsidRPr="00456C4E">
        <w:t xml:space="preserve">pagimit të tatimit në kushte të veçanta  mund të bëhet konform nenit </w:t>
      </w:r>
      <w:r w:rsidR="00456C4E" w:rsidRPr="00456C4E">
        <w:t>24</w:t>
      </w:r>
      <w:r w:rsidRPr="00456C4E">
        <w:t xml:space="preserve"> nënparagrafi 1,2,3,4,5  të Ligjit për Tatimin në pronën e paluajtshme.</w:t>
      </w:r>
    </w:p>
    <w:p w:rsidR="00E27035" w:rsidRPr="0089599C" w:rsidRDefault="00E27035" w:rsidP="00E27035">
      <w:pPr>
        <w:jc w:val="both"/>
      </w:pPr>
    </w:p>
    <w:p w:rsidR="00E27035" w:rsidRDefault="00E27035" w:rsidP="00456C4E">
      <w:pPr>
        <w:jc w:val="both"/>
        <w:rPr>
          <w:b/>
        </w:rPr>
      </w:pPr>
      <w:r w:rsidRPr="0089599C">
        <w:rPr>
          <w:b/>
        </w:rPr>
        <w:t xml:space="preserve">                                                                  </w:t>
      </w:r>
    </w:p>
    <w:p w:rsidR="00E27035" w:rsidRPr="0089599C" w:rsidRDefault="00E27035" w:rsidP="00E27035">
      <w:pPr>
        <w:jc w:val="center"/>
        <w:rPr>
          <w:b/>
        </w:rPr>
      </w:pPr>
      <w:r w:rsidRPr="0089599C">
        <w:rPr>
          <w:b/>
        </w:rPr>
        <w:t>Neni 9</w:t>
      </w:r>
    </w:p>
    <w:p w:rsidR="00E27035" w:rsidRPr="0089599C" w:rsidRDefault="00E27035" w:rsidP="00E27035">
      <w:pPr>
        <w:jc w:val="center"/>
        <w:rPr>
          <w:b/>
        </w:rPr>
      </w:pPr>
    </w:p>
    <w:p w:rsidR="00E27035" w:rsidRPr="0089599C" w:rsidRDefault="00E27035" w:rsidP="00E27035">
      <w:pPr>
        <w:jc w:val="both"/>
      </w:pPr>
      <w:r w:rsidRPr="0089599C">
        <w:rPr>
          <w:color w:val="0000FF"/>
        </w:rPr>
        <w:t xml:space="preserve">            </w:t>
      </w:r>
      <w:r w:rsidRPr="0089599C">
        <w:rPr>
          <w:b/>
        </w:rPr>
        <w:t>9.1</w:t>
      </w:r>
      <w:r w:rsidR="0063524A">
        <w:rPr>
          <w:b/>
        </w:rPr>
        <w:t xml:space="preserve">. </w:t>
      </w:r>
      <w:r>
        <w:t xml:space="preserve"> </w:t>
      </w:r>
      <w:r w:rsidRPr="0089599C">
        <w:t xml:space="preserve">Në pajtim me </w:t>
      </w:r>
      <w:r w:rsidRPr="0063524A">
        <w:t>Udhëzimi</w:t>
      </w:r>
      <w:r w:rsidR="00897DF5" w:rsidRPr="0063524A">
        <w:t>n</w:t>
      </w:r>
      <w:r w:rsidR="00E755FA" w:rsidRPr="0063524A">
        <w:t xml:space="preserve"> Administrativ  11/2003 neni 1,</w:t>
      </w:r>
      <w:r w:rsidRPr="0063524A">
        <w:t xml:space="preserve"> Kryetari i Komunës</w:t>
      </w:r>
      <w:r w:rsidRPr="0089599C">
        <w:t xml:space="preserve"> emëron Bordin e Pavarur për Shqyrtimin e Ankesave Administrative të Tatimpaguesve për vitin 201</w:t>
      </w:r>
      <w:r w:rsidR="00ED5138">
        <w:t>9</w:t>
      </w:r>
      <w:r w:rsidRPr="0089599C">
        <w:t>.</w:t>
      </w:r>
    </w:p>
    <w:p w:rsidR="00E27035" w:rsidRPr="0089599C" w:rsidRDefault="00E27035" w:rsidP="00E27035">
      <w:pPr>
        <w:jc w:val="both"/>
      </w:pPr>
    </w:p>
    <w:p w:rsidR="00E27035" w:rsidRPr="0089599C" w:rsidRDefault="00E27035" w:rsidP="00E27035">
      <w:pPr>
        <w:jc w:val="both"/>
      </w:pPr>
    </w:p>
    <w:p w:rsidR="00E27035" w:rsidRPr="0089599C" w:rsidRDefault="00E27035" w:rsidP="00E27035">
      <w:pPr>
        <w:jc w:val="center"/>
        <w:rPr>
          <w:b/>
          <w:bCs/>
        </w:rPr>
      </w:pPr>
      <w:r w:rsidRPr="0089599C">
        <w:rPr>
          <w:b/>
          <w:bCs/>
        </w:rPr>
        <w:lastRenderedPageBreak/>
        <w:t>Neni 10</w:t>
      </w:r>
    </w:p>
    <w:p w:rsidR="00E27035" w:rsidRPr="0089599C" w:rsidRDefault="00E27035" w:rsidP="00E27035">
      <w:pPr>
        <w:jc w:val="center"/>
        <w:rPr>
          <w:b/>
          <w:bCs/>
        </w:rPr>
      </w:pPr>
    </w:p>
    <w:p w:rsidR="00E27035" w:rsidRPr="0089599C" w:rsidRDefault="00E27035" w:rsidP="00E27035">
      <w:pPr>
        <w:jc w:val="both"/>
      </w:pPr>
      <w:r w:rsidRPr="0089599C">
        <w:rPr>
          <w:b/>
          <w:bCs/>
        </w:rPr>
        <w:tab/>
      </w:r>
      <w:r w:rsidRPr="00826F1E">
        <w:rPr>
          <w:b/>
          <w:bCs/>
        </w:rPr>
        <w:t>10.1</w:t>
      </w:r>
      <w:r w:rsidR="0063524A">
        <w:rPr>
          <w:b/>
          <w:bCs/>
        </w:rPr>
        <w:t xml:space="preserve">. </w:t>
      </w:r>
      <w:r w:rsidRPr="00826F1E">
        <w:rPr>
          <w:b/>
          <w:bCs/>
        </w:rPr>
        <w:t xml:space="preserve"> </w:t>
      </w:r>
      <w:r w:rsidR="00831DF1" w:rsidRPr="00826F1E">
        <w:t>Ligji për Tatim</w:t>
      </w:r>
      <w:r w:rsidR="00826F1E" w:rsidRPr="00826F1E">
        <w:t>in në pronën e paluajtshme, me Nr.</w:t>
      </w:r>
      <w:r w:rsidR="00831DF1" w:rsidRPr="00826F1E">
        <w:t>06/L-005</w:t>
      </w:r>
      <w:r w:rsidRPr="00826F1E">
        <w:t xml:space="preserve">,  i cili është nënshkruar me </w:t>
      </w:r>
      <w:r w:rsidR="00826F1E" w:rsidRPr="00826F1E">
        <w:t>26.01.2018</w:t>
      </w:r>
      <w:r w:rsidRPr="0089599C">
        <w:t xml:space="preserve"> dhe udhëzimet administrative rregullojnë të gjitha çështjet tjera  të cilat kanë të bëjnë me tatimin në pronën e paluajtshme, e të cilat nuk janë përfshirë në këtë Rregullore Komunale.</w:t>
      </w:r>
    </w:p>
    <w:p w:rsidR="00E27035" w:rsidRPr="0089599C" w:rsidRDefault="00E27035" w:rsidP="00E27035"/>
    <w:p w:rsidR="00E27035" w:rsidRPr="0089599C" w:rsidRDefault="00E27035" w:rsidP="00E27035"/>
    <w:p w:rsidR="00E27035" w:rsidRPr="0089599C" w:rsidRDefault="00E27035" w:rsidP="00E27035">
      <w:pPr>
        <w:jc w:val="center"/>
        <w:rPr>
          <w:b/>
          <w:bCs/>
        </w:rPr>
      </w:pPr>
      <w:r w:rsidRPr="0089599C">
        <w:rPr>
          <w:b/>
          <w:bCs/>
        </w:rPr>
        <w:t>Neni 11</w:t>
      </w:r>
    </w:p>
    <w:p w:rsidR="00E27035" w:rsidRDefault="00E27035" w:rsidP="00E27035">
      <w:pPr>
        <w:jc w:val="center"/>
        <w:rPr>
          <w:b/>
          <w:bCs/>
        </w:rPr>
      </w:pPr>
    </w:p>
    <w:p w:rsidR="006E0129" w:rsidRDefault="006E0129" w:rsidP="00E27035">
      <w:pPr>
        <w:jc w:val="center"/>
        <w:rPr>
          <w:b/>
          <w:bCs/>
        </w:rPr>
      </w:pPr>
    </w:p>
    <w:p w:rsidR="006E0129" w:rsidRPr="00ED5138" w:rsidRDefault="00ED5138" w:rsidP="00ED5138">
      <w:pPr>
        <w:ind w:firstLine="720"/>
        <w:rPr>
          <w:bCs/>
          <w:color w:val="FF0000"/>
        </w:rPr>
      </w:pPr>
      <w:r w:rsidRPr="00ED5138">
        <w:rPr>
          <w:b/>
          <w:bCs/>
        </w:rPr>
        <w:t>11.1</w:t>
      </w:r>
      <w:r w:rsidR="0063524A">
        <w:rPr>
          <w:b/>
          <w:bCs/>
        </w:rPr>
        <w:t xml:space="preserve">. </w:t>
      </w:r>
      <w:r>
        <w:rPr>
          <w:bCs/>
        </w:rPr>
        <w:t xml:space="preserve"> </w:t>
      </w:r>
      <w:r w:rsidR="006E0129" w:rsidRPr="006E0129">
        <w:rPr>
          <w:bCs/>
        </w:rPr>
        <w:t xml:space="preserve">Kjo rregullore </w:t>
      </w:r>
      <w:r w:rsidR="006E0129">
        <w:rPr>
          <w:bCs/>
        </w:rPr>
        <w:t xml:space="preserve">shfuqizon rregulloren </w:t>
      </w:r>
      <w:r w:rsidRPr="0063524A">
        <w:rPr>
          <w:bCs/>
        </w:rPr>
        <w:t xml:space="preserve">Nr. </w:t>
      </w:r>
      <w:r w:rsidR="0063524A" w:rsidRPr="0063524A">
        <w:rPr>
          <w:bCs/>
        </w:rPr>
        <w:t>01/4195</w:t>
      </w:r>
      <w:r w:rsidRPr="0063524A">
        <w:rPr>
          <w:bCs/>
        </w:rPr>
        <w:t xml:space="preserve">, datë </w:t>
      </w:r>
      <w:r w:rsidR="0063524A" w:rsidRPr="0063524A">
        <w:rPr>
          <w:bCs/>
        </w:rPr>
        <w:t>10.07.2017.</w:t>
      </w:r>
    </w:p>
    <w:p w:rsidR="00ED5138" w:rsidRDefault="00ED5138" w:rsidP="00E27035">
      <w:pPr>
        <w:jc w:val="center"/>
        <w:rPr>
          <w:bCs/>
        </w:rPr>
      </w:pPr>
    </w:p>
    <w:p w:rsidR="00ED5138" w:rsidRDefault="00ED5138" w:rsidP="00E27035">
      <w:pPr>
        <w:jc w:val="center"/>
        <w:rPr>
          <w:b/>
          <w:bCs/>
        </w:rPr>
      </w:pPr>
      <w:r w:rsidRPr="00ED5138">
        <w:rPr>
          <w:b/>
          <w:bCs/>
        </w:rPr>
        <w:t>Neni 12</w:t>
      </w:r>
    </w:p>
    <w:p w:rsidR="00ED5138" w:rsidRPr="00ED5138" w:rsidRDefault="00ED5138" w:rsidP="00E27035">
      <w:pPr>
        <w:jc w:val="center"/>
        <w:rPr>
          <w:b/>
          <w:bCs/>
        </w:rPr>
      </w:pPr>
    </w:p>
    <w:p w:rsidR="00E27035" w:rsidRPr="00826F1E" w:rsidRDefault="00ED5138" w:rsidP="00E27035">
      <w:pPr>
        <w:pStyle w:val="BodyTextIndent"/>
        <w:ind w:left="0"/>
      </w:pPr>
      <w:r>
        <w:rPr>
          <w:b/>
          <w:bCs/>
        </w:rPr>
        <w:tab/>
      </w:r>
      <w:r w:rsidRPr="00826F1E">
        <w:rPr>
          <w:b/>
          <w:bCs/>
        </w:rPr>
        <w:t>12</w:t>
      </w:r>
      <w:r w:rsidR="00E27035" w:rsidRPr="00826F1E">
        <w:rPr>
          <w:b/>
          <w:bCs/>
        </w:rPr>
        <w:t>.1</w:t>
      </w:r>
      <w:r w:rsidR="0063524A">
        <w:rPr>
          <w:b/>
          <w:bCs/>
        </w:rPr>
        <w:t xml:space="preserve">. </w:t>
      </w:r>
      <w:r w:rsidR="00E27035" w:rsidRPr="00826F1E">
        <w:t xml:space="preserve"> Kjo Rregullore hynë në fuqi ditën e nënshkrimit nga ana e kryesuesit të  kuvendit dhe </w:t>
      </w:r>
      <w:r w:rsidR="00831DF1" w:rsidRPr="00826F1E">
        <w:t>dhe do të fillojë së zbatuari</w:t>
      </w:r>
      <w:r w:rsidR="00E27035" w:rsidRPr="00826F1E">
        <w:t xml:space="preserve"> </w:t>
      </w:r>
      <w:r w:rsidR="00831DF1" w:rsidRPr="00826F1E">
        <w:t>nga 1 janari</w:t>
      </w:r>
      <w:r w:rsidR="00E27035" w:rsidRPr="00826F1E">
        <w:t xml:space="preserve"> 201</w:t>
      </w:r>
      <w:r w:rsidR="00831DF1" w:rsidRPr="00826F1E">
        <w:t>9</w:t>
      </w:r>
      <w:r w:rsidR="00E27035" w:rsidRPr="00826F1E">
        <w:t>.</w:t>
      </w:r>
    </w:p>
    <w:p w:rsidR="00E27035" w:rsidRPr="0089599C" w:rsidRDefault="00E27035" w:rsidP="00E27035"/>
    <w:p w:rsidR="00E27035" w:rsidRPr="0089599C" w:rsidRDefault="00E27035" w:rsidP="00E27035"/>
    <w:p w:rsidR="00E27035" w:rsidRDefault="00E27035" w:rsidP="00E27035"/>
    <w:p w:rsidR="0056549D" w:rsidRPr="0089599C" w:rsidRDefault="0056549D" w:rsidP="00E27035"/>
    <w:p w:rsidR="00E27035" w:rsidRDefault="00E27035" w:rsidP="00E27035">
      <w:pPr>
        <w:jc w:val="both"/>
      </w:pPr>
      <w:r>
        <w:t xml:space="preserve">Hani i Elezit                                                                               </w:t>
      </w:r>
      <w:r w:rsidRPr="0097211B">
        <w:rPr>
          <w:b/>
          <w:sz w:val="28"/>
          <w:szCs w:val="28"/>
        </w:rPr>
        <w:t>Kryesuesi i Kuvendit</w:t>
      </w:r>
    </w:p>
    <w:p w:rsidR="00E27035" w:rsidRDefault="00831DF1" w:rsidP="00E27035">
      <w:pPr>
        <w:jc w:val="both"/>
        <w:rPr>
          <w:b/>
        </w:rPr>
      </w:pPr>
      <w:r>
        <w:t>Data: 08.10.2018</w:t>
      </w:r>
      <w:r w:rsidR="00E27035">
        <w:t xml:space="preserve">                                                                            </w:t>
      </w:r>
      <w:r w:rsidR="00E27035" w:rsidRPr="0097211B">
        <w:rPr>
          <w:b/>
          <w:sz w:val="28"/>
          <w:szCs w:val="28"/>
        </w:rPr>
        <w:t>Qamush Brava</w:t>
      </w:r>
    </w:p>
    <w:p w:rsidR="00E27035" w:rsidRPr="00A62DBE" w:rsidRDefault="00E27035" w:rsidP="00E2703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_____________</w:t>
      </w:r>
    </w:p>
    <w:p w:rsidR="00E27035" w:rsidRPr="00A62DBE" w:rsidRDefault="00E27035" w:rsidP="00E27035">
      <w:pPr>
        <w:pStyle w:val="NoSpacing"/>
        <w:rPr>
          <w:b/>
        </w:rPr>
      </w:pPr>
    </w:p>
    <w:p w:rsidR="00A972B7" w:rsidRDefault="00A972B7"/>
    <w:sectPr w:rsidR="00A972B7" w:rsidSect="009145BB">
      <w:footerReference w:type="default" r:id="rId12"/>
      <w:pgSz w:w="12240" w:h="15840"/>
      <w:pgMar w:top="990" w:right="144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DB" w:rsidRDefault="00505FDB" w:rsidP="003846BF">
      <w:r>
        <w:separator/>
      </w:r>
    </w:p>
  </w:endnote>
  <w:endnote w:type="continuationSeparator" w:id="0">
    <w:p w:rsidR="00505FDB" w:rsidRDefault="00505FDB" w:rsidP="0038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BC" w:rsidRDefault="00B12449">
    <w:pPr>
      <w:pStyle w:val="Footer"/>
      <w:jc w:val="center"/>
    </w:pPr>
    <w:r>
      <w:fldChar w:fldCharType="begin"/>
    </w:r>
    <w:r w:rsidR="00E27035">
      <w:instrText xml:space="preserve"> PAGE   \* MERGEFORMAT </w:instrText>
    </w:r>
    <w:r>
      <w:fldChar w:fldCharType="separate"/>
    </w:r>
    <w:r w:rsidR="002454DD">
      <w:rPr>
        <w:noProof/>
      </w:rPr>
      <w:t>1</w:t>
    </w:r>
    <w:r>
      <w:fldChar w:fldCharType="end"/>
    </w:r>
  </w:p>
  <w:p w:rsidR="00F677BC" w:rsidRDefault="00505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DB" w:rsidRDefault="00505FDB" w:rsidP="003846BF">
      <w:r>
        <w:separator/>
      </w:r>
    </w:p>
  </w:footnote>
  <w:footnote w:type="continuationSeparator" w:id="0">
    <w:p w:rsidR="00505FDB" w:rsidRDefault="00505FDB" w:rsidP="0038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3C3F"/>
    <w:multiLevelType w:val="multilevel"/>
    <w:tmpl w:val="D6564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08A795B"/>
    <w:multiLevelType w:val="hybridMultilevel"/>
    <w:tmpl w:val="B510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77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8F694F"/>
    <w:multiLevelType w:val="multilevel"/>
    <w:tmpl w:val="48DA56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7C19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2E4B9E"/>
    <w:multiLevelType w:val="hybridMultilevel"/>
    <w:tmpl w:val="AF44465C"/>
    <w:lvl w:ilvl="0" w:tplc="623AB3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0CBF"/>
    <w:multiLevelType w:val="multilevel"/>
    <w:tmpl w:val="7F9E5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35"/>
    <w:rsid w:val="000171F1"/>
    <w:rsid w:val="0006578C"/>
    <w:rsid w:val="000B4B88"/>
    <w:rsid w:val="00111D5A"/>
    <w:rsid w:val="001246CA"/>
    <w:rsid w:val="001617C7"/>
    <w:rsid w:val="00177AEE"/>
    <w:rsid w:val="001C2D45"/>
    <w:rsid w:val="001D50CA"/>
    <w:rsid w:val="00226A44"/>
    <w:rsid w:val="002454DD"/>
    <w:rsid w:val="0025206A"/>
    <w:rsid w:val="002664B0"/>
    <w:rsid w:val="002B377F"/>
    <w:rsid w:val="002D30A8"/>
    <w:rsid w:val="002D6C53"/>
    <w:rsid w:val="00375F30"/>
    <w:rsid w:val="003846BF"/>
    <w:rsid w:val="003B1E59"/>
    <w:rsid w:val="003B32C8"/>
    <w:rsid w:val="003E1777"/>
    <w:rsid w:val="00405611"/>
    <w:rsid w:val="00413438"/>
    <w:rsid w:val="0044176D"/>
    <w:rsid w:val="00456C4E"/>
    <w:rsid w:val="004B1A0E"/>
    <w:rsid w:val="004C70E0"/>
    <w:rsid w:val="00505FDB"/>
    <w:rsid w:val="00523BEB"/>
    <w:rsid w:val="0056549D"/>
    <w:rsid w:val="005A1F1E"/>
    <w:rsid w:val="005A2924"/>
    <w:rsid w:val="005A3F93"/>
    <w:rsid w:val="005B5F9C"/>
    <w:rsid w:val="00630AE0"/>
    <w:rsid w:val="0063524A"/>
    <w:rsid w:val="00653BEB"/>
    <w:rsid w:val="0066688B"/>
    <w:rsid w:val="006E0129"/>
    <w:rsid w:val="006F25FD"/>
    <w:rsid w:val="00727638"/>
    <w:rsid w:val="00757A8C"/>
    <w:rsid w:val="00764BD3"/>
    <w:rsid w:val="007C4C6E"/>
    <w:rsid w:val="007E61E1"/>
    <w:rsid w:val="007F1915"/>
    <w:rsid w:val="0080685C"/>
    <w:rsid w:val="00826F1E"/>
    <w:rsid w:val="00827C34"/>
    <w:rsid w:val="00831DF1"/>
    <w:rsid w:val="008467FD"/>
    <w:rsid w:val="00863540"/>
    <w:rsid w:val="00897DF5"/>
    <w:rsid w:val="008E4E6F"/>
    <w:rsid w:val="009145BB"/>
    <w:rsid w:val="00921626"/>
    <w:rsid w:val="00997F40"/>
    <w:rsid w:val="009C4C89"/>
    <w:rsid w:val="00A55B1B"/>
    <w:rsid w:val="00A972B7"/>
    <w:rsid w:val="00AA1E1D"/>
    <w:rsid w:val="00B12449"/>
    <w:rsid w:val="00B14A60"/>
    <w:rsid w:val="00B449FC"/>
    <w:rsid w:val="00B84C95"/>
    <w:rsid w:val="00B8526D"/>
    <w:rsid w:val="00BC21BD"/>
    <w:rsid w:val="00BC7A03"/>
    <w:rsid w:val="00BF444E"/>
    <w:rsid w:val="00C15E0A"/>
    <w:rsid w:val="00C45498"/>
    <w:rsid w:val="00C56607"/>
    <w:rsid w:val="00CB15D9"/>
    <w:rsid w:val="00D655BA"/>
    <w:rsid w:val="00DA5098"/>
    <w:rsid w:val="00DC72C3"/>
    <w:rsid w:val="00E27035"/>
    <w:rsid w:val="00E32A0E"/>
    <w:rsid w:val="00E755FA"/>
    <w:rsid w:val="00EA6138"/>
    <w:rsid w:val="00ED5138"/>
    <w:rsid w:val="00F62526"/>
    <w:rsid w:val="00F91B18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CD248-0F52-4DFC-B241-8260F75D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E27035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035"/>
    <w:rPr>
      <w:rFonts w:ascii="Times New Roman" w:eastAsia="Times New Roman" w:hAnsi="Times New Roman" w:cs="Times New Roman"/>
      <w:b/>
      <w:bCs/>
      <w:sz w:val="36"/>
      <w:szCs w:val="24"/>
      <w:lang w:val="sq-AL"/>
    </w:rPr>
  </w:style>
  <w:style w:type="paragraph" w:styleId="NoSpacing">
    <w:name w:val="No Spacing"/>
    <w:uiPriority w:val="99"/>
    <w:qFormat/>
    <w:rsid w:val="00E27035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Footer">
    <w:name w:val="footer"/>
    <w:basedOn w:val="Normal"/>
    <w:link w:val="FooterChar"/>
    <w:uiPriority w:val="99"/>
    <w:rsid w:val="00E27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03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rsid w:val="00E27035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27035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Default">
    <w:name w:val="Default"/>
    <w:rsid w:val="00E27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A788-FB3C-4E66-A7EE-3BF363E4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shabi.rexhallari</dc:creator>
  <cp:lastModifiedBy>Windows User</cp:lastModifiedBy>
  <cp:revision>2</cp:revision>
  <cp:lastPrinted>2016-09-29T14:12:00Z</cp:lastPrinted>
  <dcterms:created xsi:type="dcterms:W3CDTF">2018-10-29T09:37:00Z</dcterms:created>
  <dcterms:modified xsi:type="dcterms:W3CDTF">2018-10-29T09:37:00Z</dcterms:modified>
</cp:coreProperties>
</file>